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19E" w14:textId="684CAB77" w:rsidR="00E11813" w:rsidRDefault="00E11813" w:rsidP="00814703">
      <w:pPr>
        <w:pStyle w:val="a5"/>
        <w:rPr>
          <w:rFonts w:ascii="Arial" w:hAnsi="Arial"/>
          <w:iCs/>
          <w:sz w:val="32"/>
          <w:szCs w:val="32"/>
        </w:rPr>
      </w:pPr>
      <w:bookmarkStart w:id="0" w:name="_Hlk491735252"/>
      <w:bookmarkStart w:id="1" w:name="OLE_LINK10"/>
      <w:r>
        <w:rPr>
          <w:noProof/>
        </w:rPr>
        <w:drawing>
          <wp:anchor distT="0" distB="0" distL="114300" distR="114300" simplePos="0" relativeHeight="251660288" behindDoc="0" locked="0" layoutInCell="1" allowOverlap="1" wp14:anchorId="65C51E72" wp14:editId="2880DB12">
            <wp:simplePos x="0" y="0"/>
            <wp:positionH relativeFrom="column">
              <wp:posOffset>-361950</wp:posOffset>
            </wp:positionH>
            <wp:positionV relativeFrom="paragraph">
              <wp:posOffset>0</wp:posOffset>
            </wp:positionV>
            <wp:extent cx="1082040" cy="1344930"/>
            <wp:effectExtent l="0" t="0" r="381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39" r="15333" b="47556"/>
                    <a:stretch/>
                  </pic:blipFill>
                  <pic:spPr bwMode="auto">
                    <a:xfrm>
                      <a:off x="0" y="0"/>
                      <a:ext cx="1082040" cy="1344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8FEA6" w14:textId="09FDCA75" w:rsidR="00814703" w:rsidRPr="00EE1C8F" w:rsidRDefault="00814703" w:rsidP="00814703">
      <w:pPr>
        <w:pStyle w:val="a5"/>
        <w:rPr>
          <w:rFonts w:ascii="Arial" w:hAnsi="Arial"/>
          <w:iCs/>
          <w:sz w:val="32"/>
          <w:szCs w:val="32"/>
        </w:rPr>
      </w:pPr>
      <w:r w:rsidRPr="00EE1C8F">
        <w:rPr>
          <w:rFonts w:ascii="Arial" w:hAnsi="Arial"/>
          <w:iCs/>
          <w:sz w:val="32"/>
          <w:szCs w:val="32"/>
        </w:rPr>
        <w:t>АЛФЕРОВ ПАВЕЛ АЛЕКСАНДРОВИЧ</w:t>
      </w:r>
    </w:p>
    <w:p w14:paraId="3D5E1294" w14:textId="50DA478C" w:rsidR="00814703" w:rsidRDefault="00814703" w:rsidP="00814703">
      <w:pPr>
        <w:rPr>
          <w:rFonts w:ascii="Arial" w:hAnsi="Arial"/>
        </w:rPr>
      </w:pPr>
    </w:p>
    <w:p w14:paraId="5CFB7D4C" w14:textId="3CB1EDB6" w:rsidR="00814703" w:rsidRPr="007719B8" w:rsidRDefault="00E11813" w:rsidP="00E11813">
      <w:pPr>
        <w:pStyle w:val="a5"/>
        <w:tabs>
          <w:tab w:val="left" w:pos="1701"/>
        </w:tabs>
        <w:jc w:val="left"/>
        <w:rPr>
          <w:rFonts w:ascii="Arial" w:hAnsi="Arial" w:cs="Arial"/>
          <w:b w:val="0"/>
          <w:bCs/>
          <w:iCs/>
          <w:sz w:val="24"/>
          <w:szCs w:val="24"/>
        </w:rPr>
      </w:pPr>
      <w:r w:rsidRPr="007719B8">
        <w:rPr>
          <w:rFonts w:ascii="Arial" w:hAnsi="Arial" w:cs="Arial"/>
          <w:b w:val="0"/>
          <w:iCs/>
          <w:sz w:val="24"/>
          <w:szCs w:val="24"/>
        </w:rPr>
        <w:tab/>
      </w:r>
      <w:r w:rsidR="00680258" w:rsidRPr="007719B8">
        <w:rPr>
          <w:rFonts w:ascii="Arial" w:hAnsi="Arial" w:cs="Arial"/>
          <w:b w:val="0"/>
          <w:iCs/>
          <w:sz w:val="24"/>
          <w:szCs w:val="24"/>
        </w:rPr>
        <w:t>Контакты</w:t>
      </w:r>
      <w:r w:rsidR="00814703" w:rsidRPr="007719B8">
        <w:rPr>
          <w:rFonts w:ascii="Arial" w:hAnsi="Arial" w:cs="Arial"/>
          <w:b w:val="0"/>
          <w:iCs/>
          <w:sz w:val="24"/>
          <w:szCs w:val="24"/>
        </w:rPr>
        <w:t>:  +7 (985) 364-1399</w:t>
      </w:r>
      <w:r w:rsidR="00680258" w:rsidRPr="007719B8">
        <w:rPr>
          <w:rFonts w:ascii="Arial" w:hAnsi="Arial" w:cs="Arial"/>
          <w:b w:val="0"/>
          <w:iCs/>
          <w:sz w:val="24"/>
          <w:szCs w:val="24"/>
        </w:rPr>
        <w:t xml:space="preserve">, </w:t>
      </w:r>
      <w:hyperlink r:id="rId8" w:history="1">
        <w:r w:rsidR="007719B8" w:rsidRPr="007719B8">
          <w:rPr>
            <w:rStyle w:val="a4"/>
            <w:rFonts w:ascii="Arial" w:hAnsi="Arial" w:cs="Arial"/>
            <w:b w:val="0"/>
            <w:iCs/>
            <w:sz w:val="24"/>
            <w:szCs w:val="24"/>
            <w:lang w:val="en-US"/>
          </w:rPr>
          <w:t>http</w:t>
        </w:r>
        <w:r w:rsidR="007719B8" w:rsidRPr="007719B8">
          <w:rPr>
            <w:rStyle w:val="a4"/>
            <w:rFonts w:ascii="Arial" w:hAnsi="Arial" w:cs="Arial"/>
            <w:b w:val="0"/>
            <w:iCs/>
            <w:sz w:val="24"/>
            <w:szCs w:val="24"/>
          </w:rPr>
          <w:t>://</w:t>
        </w:r>
        <w:r w:rsidR="007719B8" w:rsidRPr="007719B8">
          <w:rPr>
            <w:rStyle w:val="a4"/>
            <w:rFonts w:ascii="Arial" w:hAnsi="Arial" w:cs="Arial"/>
            <w:b w:val="0"/>
            <w:iCs/>
            <w:sz w:val="24"/>
            <w:szCs w:val="24"/>
            <w:lang w:val="en-US"/>
          </w:rPr>
          <w:t>alferov</w:t>
        </w:r>
        <w:r w:rsidR="007719B8" w:rsidRPr="007719B8">
          <w:rPr>
            <w:rStyle w:val="a4"/>
            <w:rFonts w:ascii="Arial" w:hAnsi="Arial" w:cs="Arial"/>
            <w:b w:val="0"/>
            <w:iCs/>
            <w:sz w:val="24"/>
            <w:szCs w:val="24"/>
          </w:rPr>
          <w:t>.</w:t>
        </w:r>
        <w:r w:rsidR="007719B8" w:rsidRPr="007719B8">
          <w:rPr>
            <w:rStyle w:val="a4"/>
            <w:rFonts w:ascii="Arial" w:hAnsi="Arial" w:cs="Arial"/>
            <w:b w:val="0"/>
            <w:iCs/>
            <w:sz w:val="24"/>
            <w:szCs w:val="24"/>
            <w:lang w:val="en-US"/>
          </w:rPr>
          <w:t>expert</w:t>
        </w:r>
      </w:hyperlink>
      <w:r w:rsidR="00680258" w:rsidRPr="007719B8">
        <w:rPr>
          <w:rFonts w:ascii="Arial" w:hAnsi="Arial" w:cs="Arial"/>
          <w:b w:val="0"/>
          <w:iCs/>
          <w:sz w:val="24"/>
          <w:szCs w:val="24"/>
        </w:rPr>
        <w:t>,</w:t>
      </w:r>
      <w:r w:rsidR="00680258" w:rsidRPr="007719B8">
        <w:rPr>
          <w:rFonts w:ascii="Arial" w:hAnsi="Arial" w:cs="Arial"/>
          <w:b w:val="0"/>
          <w:bCs/>
          <w:iCs/>
          <w:sz w:val="24"/>
          <w:szCs w:val="24"/>
        </w:rPr>
        <w:t xml:space="preserve"> </w:t>
      </w:r>
      <w:hyperlink r:id="rId9" w:history="1">
        <w:r w:rsidR="00814703" w:rsidRPr="007719B8">
          <w:rPr>
            <w:rStyle w:val="a4"/>
            <w:rFonts w:ascii="Arial" w:hAnsi="Arial" w:cs="Arial"/>
            <w:b w:val="0"/>
            <w:bCs/>
            <w:iCs/>
            <w:sz w:val="24"/>
            <w:szCs w:val="24"/>
            <w:lang w:val="de-DE"/>
          </w:rPr>
          <w:t>paalferov</w:t>
        </w:r>
        <w:r w:rsidR="00814703" w:rsidRPr="007719B8">
          <w:rPr>
            <w:rStyle w:val="a4"/>
            <w:rFonts w:ascii="Arial" w:hAnsi="Arial" w:cs="Arial"/>
            <w:b w:val="0"/>
            <w:bCs/>
            <w:iCs/>
            <w:sz w:val="24"/>
            <w:szCs w:val="24"/>
          </w:rPr>
          <w:t>@</w:t>
        </w:r>
        <w:r w:rsidR="00814703" w:rsidRPr="007719B8">
          <w:rPr>
            <w:rStyle w:val="a4"/>
            <w:rFonts w:ascii="Arial" w:hAnsi="Arial" w:cs="Arial"/>
            <w:b w:val="0"/>
            <w:bCs/>
            <w:iCs/>
            <w:sz w:val="24"/>
            <w:szCs w:val="24"/>
            <w:lang w:val="de-DE"/>
          </w:rPr>
          <w:t>gmail</w:t>
        </w:r>
        <w:r w:rsidR="00814703" w:rsidRPr="007719B8">
          <w:rPr>
            <w:rStyle w:val="a4"/>
            <w:rFonts w:ascii="Arial" w:hAnsi="Arial" w:cs="Arial"/>
            <w:b w:val="0"/>
            <w:bCs/>
            <w:iCs/>
            <w:sz w:val="24"/>
            <w:szCs w:val="24"/>
          </w:rPr>
          <w:t>.</w:t>
        </w:r>
        <w:r w:rsidR="00814703" w:rsidRPr="007719B8">
          <w:rPr>
            <w:rStyle w:val="a4"/>
            <w:rFonts w:ascii="Arial" w:hAnsi="Arial" w:cs="Arial"/>
            <w:b w:val="0"/>
            <w:bCs/>
            <w:iCs/>
            <w:sz w:val="24"/>
            <w:szCs w:val="24"/>
            <w:lang w:val="de-DE"/>
          </w:rPr>
          <w:t>com</w:t>
        </w:r>
      </w:hyperlink>
      <w:r w:rsidR="00814703" w:rsidRPr="007719B8">
        <w:rPr>
          <w:rFonts w:ascii="Arial" w:hAnsi="Arial" w:cs="Arial"/>
          <w:b w:val="0"/>
          <w:bCs/>
          <w:iCs/>
          <w:sz w:val="24"/>
          <w:szCs w:val="24"/>
        </w:rPr>
        <w:t xml:space="preserve"> </w:t>
      </w:r>
    </w:p>
    <w:p w14:paraId="3702BC07" w14:textId="72610B7E" w:rsidR="00531A5C" w:rsidRDefault="00E11813" w:rsidP="00E11813">
      <w:pPr>
        <w:pStyle w:val="1"/>
        <w:tabs>
          <w:tab w:val="left" w:pos="1701"/>
        </w:tabs>
        <w:spacing w:before="360" w:after="120"/>
        <w:rPr>
          <w:rFonts w:ascii="Arial" w:hAnsi="Arial"/>
          <w:caps/>
          <w:szCs w:val="24"/>
        </w:rPr>
      </w:pPr>
      <w:r>
        <w:rPr>
          <w:rFonts w:ascii="Arial" w:hAnsi="Arial"/>
          <w:caps/>
          <w:szCs w:val="24"/>
        </w:rPr>
        <w:tab/>
      </w:r>
      <w:r w:rsidR="00531A5C">
        <w:rPr>
          <w:rFonts w:ascii="Arial" w:hAnsi="Arial"/>
          <w:caps/>
          <w:szCs w:val="24"/>
        </w:rPr>
        <w:t>КЛЮЧЕВЫЕ КОМПЕТЕНЦИИ</w:t>
      </w:r>
    </w:p>
    <w:p w14:paraId="19665A45" w14:textId="77777777" w:rsidR="00E11813" w:rsidRPr="00E11813" w:rsidRDefault="00E11813" w:rsidP="00E11813"/>
    <w:p w14:paraId="2D9A61D0" w14:textId="4AC9D2A9" w:rsidR="007719B8" w:rsidRPr="007719B8" w:rsidRDefault="007719B8" w:rsidP="0028582D">
      <w:pPr>
        <w:numPr>
          <w:ilvl w:val="0"/>
          <w:numId w:val="13"/>
        </w:numPr>
        <w:spacing w:after="120"/>
        <w:ind w:left="992" w:hanging="425"/>
        <w:jc w:val="both"/>
        <w:rPr>
          <w:rFonts w:ascii="Arial" w:hAnsi="Arial" w:cs="Arial"/>
          <w:sz w:val="22"/>
          <w:szCs w:val="18"/>
        </w:rPr>
      </w:pPr>
      <w:bookmarkStart w:id="2" w:name="_Hlk32444072"/>
      <w:r w:rsidRPr="007719B8">
        <w:rPr>
          <w:rFonts w:ascii="Arial" w:hAnsi="Arial" w:cs="Arial"/>
          <w:b/>
          <w:bCs/>
          <w:sz w:val="22"/>
          <w:szCs w:val="18"/>
          <w:lang w:val="en-US"/>
        </w:rPr>
        <w:t>Executive</w:t>
      </w:r>
      <w:r w:rsidRPr="003D04FA">
        <w:rPr>
          <w:rFonts w:ascii="Arial" w:hAnsi="Arial" w:cs="Arial"/>
          <w:b/>
          <w:bCs/>
          <w:sz w:val="22"/>
          <w:szCs w:val="18"/>
        </w:rPr>
        <w:t xml:space="preserve"> </w:t>
      </w:r>
      <w:r w:rsidRPr="007719B8">
        <w:rPr>
          <w:rFonts w:ascii="Arial" w:hAnsi="Arial" w:cs="Arial"/>
          <w:b/>
          <w:bCs/>
          <w:sz w:val="22"/>
          <w:szCs w:val="18"/>
          <w:lang w:val="en-US"/>
        </w:rPr>
        <w:t>coaching</w:t>
      </w:r>
      <w:r w:rsidRPr="003D04FA">
        <w:rPr>
          <w:rFonts w:ascii="Arial" w:hAnsi="Arial" w:cs="Arial"/>
          <w:sz w:val="22"/>
          <w:szCs w:val="18"/>
        </w:rPr>
        <w:t xml:space="preserve">. </w:t>
      </w:r>
      <w:r>
        <w:rPr>
          <w:rFonts w:ascii="Arial" w:hAnsi="Arial" w:cs="Arial"/>
          <w:sz w:val="22"/>
          <w:szCs w:val="18"/>
        </w:rPr>
        <w:t>Диплом Московской школы управления СКОЛКОВО. Индивидуальные и групповые сессии с</w:t>
      </w:r>
      <w:r w:rsidRPr="007719B8">
        <w:rPr>
          <w:rFonts w:ascii="Arial" w:hAnsi="Arial" w:cs="Arial"/>
          <w:sz w:val="22"/>
          <w:szCs w:val="18"/>
        </w:rPr>
        <w:t xml:space="preserve"> </w:t>
      </w:r>
      <w:r>
        <w:rPr>
          <w:rFonts w:ascii="Arial" w:hAnsi="Arial" w:cs="Arial"/>
          <w:sz w:val="22"/>
          <w:szCs w:val="18"/>
        </w:rPr>
        <w:t xml:space="preserve">топ-менеджерами ведущих российских и международных компаний. </w:t>
      </w:r>
    </w:p>
    <w:p w14:paraId="7EF43633" w14:textId="7DE9738C" w:rsidR="00A11F62" w:rsidRPr="00D66CB3" w:rsidRDefault="00A11F62" w:rsidP="0028582D">
      <w:pPr>
        <w:numPr>
          <w:ilvl w:val="0"/>
          <w:numId w:val="13"/>
        </w:numPr>
        <w:spacing w:after="120"/>
        <w:ind w:left="992" w:hanging="425"/>
        <w:jc w:val="both"/>
        <w:rPr>
          <w:rFonts w:ascii="Arial" w:hAnsi="Arial" w:cs="Arial"/>
          <w:sz w:val="22"/>
          <w:szCs w:val="18"/>
        </w:rPr>
      </w:pPr>
      <w:r w:rsidRPr="00D66CB3">
        <w:rPr>
          <w:rFonts w:ascii="Arial" w:hAnsi="Arial" w:cs="Arial"/>
          <w:b/>
          <w:sz w:val="22"/>
          <w:szCs w:val="18"/>
        </w:rPr>
        <w:t>Управление проектами/программами/портфелями проектов.</w:t>
      </w:r>
      <w:r w:rsidRPr="00D66CB3">
        <w:rPr>
          <w:rFonts w:ascii="Arial" w:hAnsi="Arial" w:cs="Arial"/>
          <w:sz w:val="22"/>
          <w:szCs w:val="18"/>
        </w:rPr>
        <w:t xml:space="preserve"> Более 20 лет опыта</w:t>
      </w:r>
      <w:r w:rsidR="007719B8">
        <w:rPr>
          <w:rFonts w:ascii="Arial" w:hAnsi="Arial" w:cs="Arial"/>
          <w:sz w:val="22"/>
          <w:szCs w:val="18"/>
        </w:rPr>
        <w:t xml:space="preserve"> практической </w:t>
      </w:r>
      <w:r w:rsidRPr="00D66CB3">
        <w:rPr>
          <w:rFonts w:ascii="Arial" w:hAnsi="Arial" w:cs="Arial"/>
          <w:sz w:val="22"/>
          <w:szCs w:val="18"/>
        </w:rPr>
        <w:t>реализаци</w:t>
      </w:r>
      <w:r w:rsidR="007719B8">
        <w:rPr>
          <w:rFonts w:ascii="Arial" w:hAnsi="Arial" w:cs="Arial"/>
          <w:sz w:val="22"/>
          <w:szCs w:val="18"/>
        </w:rPr>
        <w:t>и</w:t>
      </w:r>
      <w:r w:rsidRPr="00D66CB3">
        <w:rPr>
          <w:rFonts w:ascii="Arial" w:hAnsi="Arial" w:cs="Arial"/>
          <w:sz w:val="22"/>
          <w:szCs w:val="18"/>
        </w:rPr>
        <w:t xml:space="preserve"> проектов и программ высокой сложности. Внедрение проектного управления в компаниях, лидерах российского рынка: ТНК-ВР, Альфа-групп, X5 Retail group, Оргкомитет Сочи 2014, ПАО «ИнтерРАО». </w:t>
      </w:r>
      <w:r w:rsidR="00F15C7C" w:rsidRPr="00D66CB3">
        <w:rPr>
          <w:rFonts w:ascii="Arial" w:hAnsi="Arial" w:cs="Arial"/>
          <w:sz w:val="22"/>
          <w:szCs w:val="18"/>
        </w:rPr>
        <w:t>Член рабочих</w:t>
      </w:r>
      <w:r w:rsidRPr="00D66CB3">
        <w:rPr>
          <w:rFonts w:ascii="Arial" w:hAnsi="Arial" w:cs="Arial"/>
          <w:sz w:val="22"/>
          <w:szCs w:val="18"/>
        </w:rPr>
        <w:t xml:space="preserve"> групп по созданию национальных стандартов проектного управления. Асессор конкурса </w:t>
      </w:r>
      <w:hyperlink r:id="rId10" w:history="1">
        <w:r w:rsidRPr="00F22CB5">
          <w:rPr>
            <w:rStyle w:val="a4"/>
            <w:rFonts w:ascii="Arial" w:hAnsi="Arial" w:cs="Arial"/>
            <w:sz w:val="22"/>
            <w:szCs w:val="18"/>
          </w:rPr>
          <w:t>«Проектный Олимп»</w:t>
        </w:r>
      </w:hyperlink>
      <w:r w:rsidRPr="00D66CB3">
        <w:rPr>
          <w:rFonts w:ascii="Arial" w:hAnsi="Arial" w:cs="Arial"/>
          <w:sz w:val="22"/>
          <w:szCs w:val="18"/>
        </w:rPr>
        <w:t xml:space="preserve"> Аналитического центра при Правительстве РФ. </w:t>
      </w:r>
    </w:p>
    <w:p w14:paraId="79D044AD" w14:textId="22FAA6DD" w:rsidR="00A11F62" w:rsidRPr="00D66CB3" w:rsidRDefault="00A11F62" w:rsidP="0028582D">
      <w:pPr>
        <w:numPr>
          <w:ilvl w:val="0"/>
          <w:numId w:val="13"/>
        </w:numPr>
        <w:spacing w:after="120"/>
        <w:ind w:left="992" w:hanging="425"/>
        <w:jc w:val="both"/>
        <w:rPr>
          <w:rFonts w:ascii="Arial" w:hAnsi="Arial" w:cs="Arial"/>
          <w:sz w:val="22"/>
          <w:szCs w:val="18"/>
        </w:rPr>
      </w:pPr>
      <w:r w:rsidRPr="00D66CB3">
        <w:rPr>
          <w:rFonts w:ascii="Arial" w:hAnsi="Arial" w:cs="Arial"/>
          <w:b/>
          <w:sz w:val="22"/>
          <w:szCs w:val="18"/>
        </w:rPr>
        <w:t>Управление информацией и знаниями.</w:t>
      </w:r>
      <w:r w:rsidRPr="00D66CB3">
        <w:rPr>
          <w:rFonts w:ascii="Arial" w:hAnsi="Arial" w:cs="Arial"/>
          <w:sz w:val="22"/>
          <w:szCs w:val="18"/>
        </w:rPr>
        <w:t xml:space="preserve"> </w:t>
      </w:r>
      <w:bookmarkStart w:id="3" w:name="_Hlk8766707"/>
      <w:r w:rsidR="00F82A6D" w:rsidRPr="00D66CB3">
        <w:rPr>
          <w:rFonts w:ascii="Arial" w:hAnsi="Arial" w:cs="Arial"/>
          <w:sz w:val="22"/>
          <w:szCs w:val="18"/>
        </w:rPr>
        <w:t>Отвечал за п</w:t>
      </w:r>
      <w:r w:rsidRPr="00D66CB3">
        <w:rPr>
          <w:rFonts w:ascii="Arial" w:hAnsi="Arial" w:cs="Arial"/>
          <w:sz w:val="22"/>
          <w:szCs w:val="18"/>
        </w:rPr>
        <w:t>остроение комплексной системы управления знаниями Оргкомитета Сочи 2014. Система получила высокую оценку со стороны Международного Олимпийского Комитета (МОК), ее основные положения включены в обновленную версию Технического Руководства МОК по Управлению знаниями в олимпийских проектах. Действующий эксперт МОК по планированию и управлению знаниями (</w:t>
      </w:r>
      <w:r w:rsidRPr="00D66CB3">
        <w:rPr>
          <w:rFonts w:ascii="Arial" w:hAnsi="Arial" w:cs="Arial"/>
          <w:sz w:val="22"/>
          <w:szCs w:val="18"/>
          <w:lang w:val="en-US"/>
        </w:rPr>
        <w:t>IOC</w:t>
      </w:r>
      <w:r w:rsidRPr="00D66CB3">
        <w:rPr>
          <w:rFonts w:ascii="Arial" w:hAnsi="Arial" w:cs="Arial"/>
          <w:sz w:val="22"/>
          <w:szCs w:val="18"/>
        </w:rPr>
        <w:t xml:space="preserve"> </w:t>
      </w:r>
      <w:r w:rsidRPr="00D66CB3">
        <w:rPr>
          <w:rFonts w:ascii="Arial" w:hAnsi="Arial" w:cs="Arial"/>
          <w:sz w:val="22"/>
          <w:szCs w:val="18"/>
          <w:lang w:val="en-US"/>
        </w:rPr>
        <w:t>Advisor</w:t>
      </w:r>
      <w:r w:rsidRPr="00D66CB3">
        <w:rPr>
          <w:rFonts w:ascii="Arial" w:hAnsi="Arial" w:cs="Arial"/>
          <w:sz w:val="22"/>
          <w:szCs w:val="18"/>
        </w:rPr>
        <w:t>).</w:t>
      </w:r>
      <w:r w:rsidR="00385B19" w:rsidRPr="00D66CB3">
        <w:rPr>
          <w:rFonts w:ascii="Arial" w:hAnsi="Arial" w:cs="Arial"/>
          <w:sz w:val="22"/>
          <w:szCs w:val="18"/>
        </w:rPr>
        <w:t xml:space="preserve"> Проводил обучение оргкомитетов Пхенчанг 2018, Токио 2020 и Пекин 2022.</w:t>
      </w:r>
      <w:bookmarkEnd w:id="3"/>
      <w:r w:rsidR="00F22CB5">
        <w:rPr>
          <w:rFonts w:ascii="Arial" w:hAnsi="Arial" w:cs="Arial"/>
          <w:sz w:val="22"/>
          <w:szCs w:val="18"/>
        </w:rPr>
        <w:t xml:space="preserve"> </w:t>
      </w:r>
      <w:hyperlink r:id="rId11" w:history="1">
        <w:r w:rsidR="00F22CB5" w:rsidRPr="00F22CB5">
          <w:rPr>
            <w:rStyle w:val="a4"/>
            <w:rFonts w:ascii="Arial" w:hAnsi="Arial" w:cs="Arial"/>
            <w:sz w:val="22"/>
            <w:szCs w:val="18"/>
          </w:rPr>
          <w:t>Член Экспертного Совета "КМ-Альянс"</w:t>
        </w:r>
      </w:hyperlink>
    </w:p>
    <w:p w14:paraId="68199B92" w14:textId="038641DF" w:rsidR="00056250" w:rsidRPr="00D66CB3" w:rsidRDefault="00385B19" w:rsidP="0028582D">
      <w:pPr>
        <w:numPr>
          <w:ilvl w:val="0"/>
          <w:numId w:val="13"/>
        </w:numPr>
        <w:spacing w:after="120"/>
        <w:ind w:left="992" w:hanging="425"/>
        <w:jc w:val="both"/>
        <w:rPr>
          <w:rFonts w:ascii="Arial" w:hAnsi="Arial" w:cs="Arial"/>
          <w:sz w:val="22"/>
          <w:szCs w:val="18"/>
        </w:rPr>
      </w:pPr>
      <w:r w:rsidRPr="00D66CB3">
        <w:rPr>
          <w:rFonts w:ascii="Arial" w:hAnsi="Arial" w:cs="Arial"/>
          <w:b/>
          <w:sz w:val="22"/>
          <w:szCs w:val="18"/>
        </w:rPr>
        <w:t>Цифровая трансформация.</w:t>
      </w:r>
      <w:r w:rsidRPr="00D66CB3">
        <w:rPr>
          <w:rFonts w:ascii="Arial" w:hAnsi="Arial" w:cs="Arial"/>
          <w:sz w:val="22"/>
          <w:szCs w:val="18"/>
        </w:rPr>
        <w:t xml:space="preserve"> </w:t>
      </w:r>
      <w:r w:rsidR="00056250" w:rsidRPr="00D66CB3">
        <w:rPr>
          <w:rFonts w:ascii="Arial" w:hAnsi="Arial" w:cs="Arial"/>
          <w:sz w:val="22"/>
          <w:szCs w:val="18"/>
        </w:rPr>
        <w:t xml:space="preserve">Более 25 лет работы в ИТ и с ИТ, из них 18 лет на руководящих позициях. Неоднократно входил в Совет Клуба ИТ Директоров 4CIO, Совет itSMF Россия. Один из авторов учебника для ИТ Директоров. Выступал на профильных конференциях, проводил обучение по данной тематике для крупных российских компаний. Эксперт Центра подготовки руководителей цифровой трансформации. </w:t>
      </w:r>
      <w:r w:rsidR="007719B8">
        <w:rPr>
          <w:rFonts w:ascii="Arial" w:hAnsi="Arial" w:cs="Arial"/>
          <w:sz w:val="22"/>
          <w:szCs w:val="18"/>
        </w:rPr>
        <w:t>А</w:t>
      </w:r>
      <w:r w:rsidR="00056250" w:rsidRPr="00D66CB3">
        <w:rPr>
          <w:rFonts w:ascii="Arial" w:hAnsi="Arial" w:cs="Arial"/>
          <w:sz w:val="22"/>
          <w:szCs w:val="18"/>
        </w:rPr>
        <w:t>второв доклад</w:t>
      </w:r>
      <w:r w:rsidR="007719B8">
        <w:rPr>
          <w:rFonts w:ascii="Arial" w:hAnsi="Arial" w:cs="Arial"/>
          <w:sz w:val="22"/>
          <w:szCs w:val="18"/>
        </w:rPr>
        <w:t>ов по темам цифровой трансформации</w:t>
      </w:r>
      <w:r w:rsidR="00056250" w:rsidRPr="00D66CB3">
        <w:rPr>
          <w:rFonts w:ascii="Arial" w:hAnsi="Arial" w:cs="Arial"/>
          <w:sz w:val="22"/>
          <w:szCs w:val="18"/>
        </w:rPr>
        <w:t>. Член редколлеги</w:t>
      </w:r>
      <w:r w:rsidR="003D04FA">
        <w:rPr>
          <w:rFonts w:ascii="Arial" w:hAnsi="Arial" w:cs="Arial"/>
          <w:sz w:val="22"/>
          <w:szCs w:val="18"/>
        </w:rPr>
        <w:t>и</w:t>
      </w:r>
      <w:r w:rsidR="00056250" w:rsidRPr="00D66CB3">
        <w:rPr>
          <w:rFonts w:ascii="Arial" w:hAnsi="Arial" w:cs="Arial"/>
          <w:sz w:val="22"/>
          <w:szCs w:val="18"/>
        </w:rPr>
        <w:t xml:space="preserve"> учебника для Chief Digital Transformation Office</w:t>
      </w:r>
      <w:r w:rsidR="00E9348F" w:rsidRPr="00D66CB3">
        <w:rPr>
          <w:rFonts w:ascii="Arial" w:hAnsi="Arial" w:cs="Arial"/>
          <w:sz w:val="22"/>
          <w:szCs w:val="18"/>
          <w:lang w:val="en-US"/>
        </w:rPr>
        <w:t>r</w:t>
      </w:r>
      <w:r w:rsidR="00056250" w:rsidRPr="00D66CB3">
        <w:rPr>
          <w:rFonts w:ascii="Arial" w:hAnsi="Arial" w:cs="Arial"/>
          <w:sz w:val="22"/>
          <w:szCs w:val="18"/>
        </w:rPr>
        <w:t xml:space="preserve"> (CDTO). </w:t>
      </w:r>
    </w:p>
    <w:p w14:paraId="45E78E51" w14:textId="4E26788F" w:rsidR="00385B19" w:rsidRPr="00D66CB3" w:rsidRDefault="00056250" w:rsidP="0028582D">
      <w:pPr>
        <w:spacing w:after="120"/>
        <w:ind w:left="425"/>
        <w:jc w:val="both"/>
        <w:rPr>
          <w:rFonts w:ascii="Arial" w:hAnsi="Arial" w:cs="Arial"/>
          <w:sz w:val="22"/>
          <w:szCs w:val="18"/>
        </w:rPr>
      </w:pPr>
      <w:bookmarkStart w:id="4" w:name="_Hlk32444016"/>
      <w:bookmarkEnd w:id="2"/>
      <w:r w:rsidRPr="00D66CB3">
        <w:rPr>
          <w:rFonts w:ascii="Arial" w:hAnsi="Arial" w:cs="Arial"/>
          <w:sz w:val="22"/>
          <w:szCs w:val="18"/>
        </w:rPr>
        <w:t>Член организационных комитетов и модератор большого количества конференций. Автор статей в журналах Harvard Business Review, «Intelligent enterprise», «ИТ Директор», «IT Manager», «Управление проектами», журнале бизнес-школы Сколково</w:t>
      </w:r>
      <w:r w:rsidR="00385B19" w:rsidRPr="00D66CB3">
        <w:rPr>
          <w:rFonts w:ascii="Arial" w:hAnsi="Arial" w:cs="Arial"/>
          <w:sz w:val="22"/>
          <w:szCs w:val="18"/>
        </w:rPr>
        <w:t xml:space="preserve">. </w:t>
      </w:r>
    </w:p>
    <w:bookmarkEnd w:id="4"/>
    <w:p w14:paraId="738B1048" w14:textId="77777777" w:rsidR="00531A5C" w:rsidRPr="00EA1809" w:rsidRDefault="00531A5C" w:rsidP="00531A5C"/>
    <w:p w14:paraId="38FCA00E" w14:textId="77777777" w:rsidR="00112063" w:rsidRPr="004C7738" w:rsidRDefault="00112063" w:rsidP="0003683A">
      <w:pPr>
        <w:pStyle w:val="1"/>
        <w:spacing w:before="240" w:after="120"/>
        <w:rPr>
          <w:rFonts w:ascii="Arial" w:hAnsi="Arial"/>
          <w:caps/>
          <w:szCs w:val="24"/>
        </w:rPr>
      </w:pPr>
      <w:r w:rsidRPr="004C7738">
        <w:rPr>
          <w:rFonts w:ascii="Arial" w:hAnsi="Arial"/>
          <w:caps/>
          <w:szCs w:val="24"/>
        </w:rPr>
        <w:t>Опыт работы</w:t>
      </w:r>
    </w:p>
    <w:tbl>
      <w:tblPr>
        <w:tblW w:w="10416" w:type="dxa"/>
        <w:tblLayout w:type="fixed"/>
        <w:tblLook w:val="0000" w:firstRow="0" w:lastRow="0" w:firstColumn="0" w:lastColumn="0" w:noHBand="0" w:noVBand="0"/>
      </w:tblPr>
      <w:tblGrid>
        <w:gridCol w:w="2302"/>
        <w:gridCol w:w="108"/>
        <w:gridCol w:w="7938"/>
        <w:gridCol w:w="68"/>
      </w:tblGrid>
      <w:tr w:rsidR="00FE50A8" w:rsidRPr="007A0179" w14:paraId="3E7658B3" w14:textId="77777777" w:rsidTr="00E24B82">
        <w:tc>
          <w:tcPr>
            <w:tcW w:w="2302" w:type="dxa"/>
          </w:tcPr>
          <w:p w14:paraId="4E950357" w14:textId="77777777" w:rsidR="00FE50A8" w:rsidRDefault="00F15C7C" w:rsidP="00CD5202">
            <w:pPr>
              <w:spacing w:before="80" w:after="80"/>
              <w:rPr>
                <w:rFonts w:ascii="Arial" w:hAnsi="Arial"/>
                <w:sz w:val="22"/>
                <w:szCs w:val="22"/>
              </w:rPr>
            </w:pPr>
            <w:r>
              <w:rPr>
                <w:rFonts w:ascii="Arial" w:hAnsi="Arial"/>
                <w:sz w:val="22"/>
                <w:szCs w:val="22"/>
              </w:rPr>
              <w:t>Ноябрь 2018 – настоящее время</w:t>
            </w:r>
          </w:p>
        </w:tc>
        <w:tc>
          <w:tcPr>
            <w:tcW w:w="8114" w:type="dxa"/>
            <w:gridSpan w:val="3"/>
          </w:tcPr>
          <w:p w14:paraId="45ADFAAB" w14:textId="77777777" w:rsidR="00FE50A8" w:rsidRPr="004F3671" w:rsidRDefault="00F15C7C" w:rsidP="008C7843">
            <w:pPr>
              <w:spacing w:before="80" w:after="80"/>
              <w:rPr>
                <w:rFonts w:ascii="Arial" w:hAnsi="Arial"/>
                <w:sz w:val="22"/>
                <w:szCs w:val="22"/>
              </w:rPr>
            </w:pPr>
            <w:r>
              <w:rPr>
                <w:rFonts w:ascii="Arial" w:hAnsi="Arial"/>
                <w:sz w:val="22"/>
                <w:szCs w:val="22"/>
              </w:rPr>
              <w:t>Профессор бизнес-</w:t>
            </w:r>
            <w:r w:rsidRPr="004F3671">
              <w:rPr>
                <w:rFonts w:ascii="Arial" w:hAnsi="Arial"/>
                <w:sz w:val="22"/>
                <w:szCs w:val="22"/>
              </w:rPr>
              <w:t>практики Московской школ</w:t>
            </w:r>
            <w:r>
              <w:rPr>
                <w:rFonts w:ascii="Arial" w:hAnsi="Arial"/>
                <w:sz w:val="22"/>
                <w:szCs w:val="22"/>
              </w:rPr>
              <w:t>ы</w:t>
            </w:r>
            <w:r w:rsidRPr="004F3671">
              <w:rPr>
                <w:rFonts w:ascii="Arial" w:hAnsi="Arial"/>
                <w:sz w:val="22"/>
                <w:szCs w:val="22"/>
              </w:rPr>
              <w:t xml:space="preserve"> управления СКОЛКОВО</w:t>
            </w:r>
            <w:r>
              <w:rPr>
                <w:rFonts w:ascii="Arial" w:hAnsi="Arial"/>
                <w:sz w:val="22"/>
                <w:szCs w:val="22"/>
              </w:rPr>
              <w:t xml:space="preserve"> </w:t>
            </w:r>
          </w:p>
        </w:tc>
      </w:tr>
      <w:tr w:rsidR="00CD5202" w:rsidRPr="007A0179" w14:paraId="4E4429E0" w14:textId="77777777" w:rsidTr="00E24B82">
        <w:tc>
          <w:tcPr>
            <w:tcW w:w="2302" w:type="dxa"/>
          </w:tcPr>
          <w:p w14:paraId="5D35980D" w14:textId="77777777" w:rsidR="00CD5202" w:rsidRDefault="00CD5202" w:rsidP="00CD5202">
            <w:pPr>
              <w:spacing w:before="80" w:after="80"/>
              <w:rPr>
                <w:rFonts w:ascii="Arial" w:hAnsi="Arial"/>
                <w:sz w:val="22"/>
                <w:szCs w:val="22"/>
              </w:rPr>
            </w:pPr>
            <w:bookmarkStart w:id="5" w:name="_Hlk508667486"/>
            <w:r>
              <w:rPr>
                <w:rFonts w:ascii="Arial" w:hAnsi="Arial"/>
                <w:sz w:val="22"/>
                <w:szCs w:val="22"/>
              </w:rPr>
              <w:t xml:space="preserve">Август 2017 </w:t>
            </w:r>
            <w:bookmarkStart w:id="6" w:name="_Hlk531174521"/>
            <w:r>
              <w:rPr>
                <w:rFonts w:ascii="Arial" w:hAnsi="Arial"/>
                <w:sz w:val="22"/>
                <w:szCs w:val="22"/>
              </w:rPr>
              <w:t xml:space="preserve">– </w:t>
            </w:r>
            <w:bookmarkEnd w:id="6"/>
            <w:r w:rsidR="00F15C7C">
              <w:rPr>
                <w:rFonts w:ascii="Arial" w:hAnsi="Arial"/>
                <w:sz w:val="22"/>
                <w:szCs w:val="22"/>
              </w:rPr>
              <w:t>Октябрь 2018</w:t>
            </w:r>
          </w:p>
        </w:tc>
        <w:tc>
          <w:tcPr>
            <w:tcW w:w="8114" w:type="dxa"/>
            <w:gridSpan w:val="3"/>
          </w:tcPr>
          <w:p w14:paraId="6C17206F" w14:textId="77777777" w:rsidR="00CD5202" w:rsidRPr="004054A5" w:rsidRDefault="004F3671" w:rsidP="008C7843">
            <w:pPr>
              <w:spacing w:before="80" w:after="80"/>
              <w:rPr>
                <w:rFonts w:ascii="Arial" w:hAnsi="Arial"/>
                <w:sz w:val="22"/>
                <w:szCs w:val="22"/>
              </w:rPr>
            </w:pPr>
            <w:bookmarkStart w:id="7" w:name="_Hlk522146617"/>
            <w:bookmarkStart w:id="8" w:name="_Hlk509265643"/>
            <w:bookmarkStart w:id="9" w:name="_Hlk511078986"/>
            <w:r w:rsidRPr="004F3671">
              <w:rPr>
                <w:rFonts w:ascii="Arial" w:hAnsi="Arial"/>
                <w:sz w:val="22"/>
                <w:szCs w:val="22"/>
              </w:rPr>
              <w:t>Преподаватель практики в Московской школе управления СКОЛКОВО</w:t>
            </w:r>
            <w:r>
              <w:rPr>
                <w:rFonts w:ascii="Arial" w:hAnsi="Arial"/>
                <w:sz w:val="22"/>
                <w:szCs w:val="22"/>
              </w:rPr>
              <w:t xml:space="preserve"> и в </w:t>
            </w:r>
            <w:r w:rsidRPr="004F3671">
              <w:rPr>
                <w:rFonts w:ascii="Arial" w:hAnsi="Arial"/>
                <w:sz w:val="22"/>
                <w:szCs w:val="22"/>
              </w:rPr>
              <w:t>РАНХиГС</w:t>
            </w:r>
            <w:r>
              <w:rPr>
                <w:rFonts w:ascii="Arial" w:hAnsi="Arial"/>
                <w:sz w:val="22"/>
                <w:szCs w:val="22"/>
              </w:rPr>
              <w:t xml:space="preserve">. </w:t>
            </w:r>
            <w:r w:rsidR="00CD5202" w:rsidRPr="00CD5202">
              <w:rPr>
                <w:rFonts w:ascii="Arial" w:hAnsi="Arial"/>
                <w:sz w:val="22"/>
                <w:szCs w:val="22"/>
              </w:rPr>
              <w:t xml:space="preserve">Независимый эксперт по проектному управлению, управлению знаниями, </w:t>
            </w:r>
            <w:r w:rsidR="000F4AE2">
              <w:rPr>
                <w:rFonts w:ascii="Arial" w:hAnsi="Arial"/>
                <w:sz w:val="22"/>
                <w:szCs w:val="22"/>
              </w:rPr>
              <w:t>цифровой трансформации</w:t>
            </w:r>
            <w:bookmarkEnd w:id="7"/>
            <w:r w:rsidR="000F4AE2">
              <w:rPr>
                <w:rFonts w:ascii="Arial" w:hAnsi="Arial"/>
                <w:sz w:val="22"/>
                <w:szCs w:val="22"/>
              </w:rPr>
              <w:t xml:space="preserve"> </w:t>
            </w:r>
            <w:bookmarkEnd w:id="8"/>
            <w:bookmarkEnd w:id="9"/>
          </w:p>
        </w:tc>
      </w:tr>
      <w:tr w:rsidR="00CD5202" w:rsidRPr="007A0179" w14:paraId="7A3AC14E" w14:textId="77777777" w:rsidTr="00E24B82">
        <w:tc>
          <w:tcPr>
            <w:tcW w:w="2302" w:type="dxa"/>
          </w:tcPr>
          <w:p w14:paraId="2807516A" w14:textId="77777777" w:rsidR="00CD5202" w:rsidRDefault="00CD5202" w:rsidP="00CD5202">
            <w:pPr>
              <w:spacing w:before="80" w:after="80"/>
              <w:rPr>
                <w:rFonts w:ascii="Arial" w:hAnsi="Arial"/>
                <w:sz w:val="22"/>
                <w:szCs w:val="22"/>
              </w:rPr>
            </w:pPr>
            <w:r>
              <w:rPr>
                <w:rFonts w:ascii="Arial" w:hAnsi="Arial"/>
                <w:sz w:val="22"/>
                <w:szCs w:val="22"/>
              </w:rPr>
              <w:t xml:space="preserve">Март 2016 – </w:t>
            </w:r>
            <w:r>
              <w:rPr>
                <w:rFonts w:ascii="Arial" w:hAnsi="Arial"/>
                <w:sz w:val="22"/>
                <w:szCs w:val="22"/>
              </w:rPr>
              <w:br/>
              <w:t xml:space="preserve">Июль 2017 </w:t>
            </w:r>
          </w:p>
        </w:tc>
        <w:tc>
          <w:tcPr>
            <w:tcW w:w="8114" w:type="dxa"/>
            <w:gridSpan w:val="3"/>
          </w:tcPr>
          <w:p w14:paraId="3BCB1D95" w14:textId="77777777" w:rsidR="00CD5202" w:rsidRPr="0003683A" w:rsidRDefault="00CD5202" w:rsidP="00CD5202">
            <w:pPr>
              <w:spacing w:before="80" w:after="80"/>
              <w:rPr>
                <w:rFonts w:ascii="Arial" w:hAnsi="Arial"/>
                <w:sz w:val="22"/>
                <w:szCs w:val="22"/>
              </w:rPr>
            </w:pPr>
            <w:r w:rsidRPr="007E256A">
              <w:rPr>
                <w:rFonts w:ascii="Arial" w:hAnsi="Arial"/>
                <w:sz w:val="22"/>
                <w:szCs w:val="22"/>
              </w:rPr>
              <w:t xml:space="preserve">Член Правления АО «РВК», </w:t>
            </w:r>
            <w:bookmarkStart w:id="10" w:name="_Hlk521502219"/>
            <w:r w:rsidRPr="007E256A">
              <w:rPr>
                <w:rFonts w:ascii="Arial" w:hAnsi="Arial"/>
                <w:sz w:val="22"/>
                <w:szCs w:val="22"/>
              </w:rPr>
              <w:t>Первый заместитель Директора Проектного офиса Национальной технологической инициативы (НТИ)</w:t>
            </w:r>
            <w:bookmarkEnd w:id="10"/>
            <w:r w:rsidRPr="007E256A">
              <w:rPr>
                <w:rFonts w:ascii="Arial" w:hAnsi="Arial"/>
                <w:sz w:val="22"/>
                <w:szCs w:val="22"/>
              </w:rPr>
              <w:t>,   Член Проектного Комитета, Комитета по координации и контролю</w:t>
            </w:r>
            <w:r>
              <w:rPr>
                <w:rFonts w:ascii="Arial" w:hAnsi="Arial"/>
                <w:sz w:val="22"/>
                <w:szCs w:val="22"/>
              </w:rPr>
              <w:t xml:space="preserve">, </w:t>
            </w:r>
            <w:r w:rsidRPr="00FF2099">
              <w:rPr>
                <w:rFonts w:ascii="Arial" w:hAnsi="Arial"/>
                <w:sz w:val="22"/>
                <w:szCs w:val="22"/>
              </w:rPr>
              <w:t xml:space="preserve">Совета Фонда НТИ, </w:t>
            </w:r>
            <w:r>
              <w:rPr>
                <w:rFonts w:ascii="Arial" w:hAnsi="Arial"/>
                <w:sz w:val="22"/>
                <w:szCs w:val="22"/>
              </w:rPr>
              <w:t>О</w:t>
            </w:r>
            <w:r w:rsidRPr="00FF2099">
              <w:rPr>
                <w:rFonts w:ascii="Arial" w:hAnsi="Arial"/>
                <w:sz w:val="22"/>
                <w:szCs w:val="22"/>
              </w:rPr>
              <w:t xml:space="preserve">тветственный секретарь </w:t>
            </w:r>
            <w:r>
              <w:rPr>
                <w:rFonts w:ascii="Arial" w:hAnsi="Arial"/>
                <w:sz w:val="22"/>
                <w:szCs w:val="22"/>
              </w:rPr>
              <w:t>Э</w:t>
            </w:r>
            <w:r w:rsidRPr="00FF2099">
              <w:rPr>
                <w:rFonts w:ascii="Arial" w:hAnsi="Arial"/>
                <w:sz w:val="22"/>
                <w:szCs w:val="22"/>
              </w:rPr>
              <w:t>кспертного совета НТИ</w:t>
            </w:r>
            <w:r>
              <w:rPr>
                <w:rFonts w:ascii="Arial" w:hAnsi="Arial"/>
                <w:sz w:val="22"/>
                <w:szCs w:val="22"/>
              </w:rPr>
              <w:t xml:space="preserve"> </w:t>
            </w:r>
          </w:p>
        </w:tc>
      </w:tr>
      <w:tr w:rsidR="00CD5202" w:rsidRPr="007A0179" w14:paraId="4DCFCA6D" w14:textId="77777777" w:rsidTr="00E24B82">
        <w:tc>
          <w:tcPr>
            <w:tcW w:w="2302" w:type="dxa"/>
          </w:tcPr>
          <w:p w14:paraId="3B16C7EB" w14:textId="77777777" w:rsidR="00CD5202" w:rsidRDefault="00CD5202" w:rsidP="00CD5202">
            <w:pPr>
              <w:spacing w:before="80" w:after="80"/>
              <w:rPr>
                <w:rFonts w:ascii="Arial" w:hAnsi="Arial"/>
                <w:sz w:val="22"/>
                <w:szCs w:val="22"/>
              </w:rPr>
            </w:pPr>
            <w:r>
              <w:rPr>
                <w:rFonts w:ascii="Arial" w:hAnsi="Arial"/>
                <w:sz w:val="22"/>
                <w:szCs w:val="22"/>
              </w:rPr>
              <w:t xml:space="preserve">Ноябрь 2014 – </w:t>
            </w:r>
            <w:r>
              <w:rPr>
                <w:rFonts w:ascii="Arial" w:hAnsi="Arial"/>
                <w:sz w:val="22"/>
                <w:szCs w:val="22"/>
              </w:rPr>
              <w:br/>
              <w:t>Март 2016</w:t>
            </w:r>
          </w:p>
        </w:tc>
        <w:tc>
          <w:tcPr>
            <w:tcW w:w="8114" w:type="dxa"/>
            <w:gridSpan w:val="3"/>
          </w:tcPr>
          <w:p w14:paraId="74006280" w14:textId="77777777" w:rsidR="00CD5202" w:rsidRPr="0003683A" w:rsidRDefault="00CD5202" w:rsidP="00E02D56">
            <w:pPr>
              <w:spacing w:before="80" w:after="80"/>
              <w:rPr>
                <w:rFonts w:ascii="Arial" w:hAnsi="Arial"/>
                <w:sz w:val="22"/>
                <w:szCs w:val="22"/>
              </w:rPr>
            </w:pPr>
            <w:r w:rsidRPr="0003683A">
              <w:rPr>
                <w:rFonts w:ascii="Arial" w:hAnsi="Arial"/>
                <w:sz w:val="22"/>
                <w:szCs w:val="22"/>
              </w:rPr>
              <w:t xml:space="preserve">Руководитель Центра методологии, экспертизы и контроля проектной деятельности </w:t>
            </w:r>
            <w:bookmarkStart w:id="11" w:name="_Hlk521502166"/>
            <w:r w:rsidR="00E02D56">
              <w:rPr>
                <w:rFonts w:ascii="Arial" w:hAnsi="Arial"/>
                <w:sz w:val="22"/>
                <w:szCs w:val="22"/>
              </w:rPr>
              <w:t>П</w:t>
            </w:r>
            <w:r w:rsidRPr="0003683A">
              <w:rPr>
                <w:rFonts w:ascii="Arial" w:hAnsi="Arial"/>
                <w:sz w:val="22"/>
                <w:szCs w:val="22"/>
              </w:rPr>
              <w:t>АО «Интер РАО»</w:t>
            </w:r>
            <w:bookmarkEnd w:id="11"/>
            <w:r w:rsidRPr="0003683A">
              <w:rPr>
                <w:rFonts w:ascii="Arial" w:hAnsi="Arial"/>
                <w:sz w:val="22"/>
                <w:szCs w:val="22"/>
              </w:rPr>
              <w:t>, член Центрального Проектного Комитета</w:t>
            </w:r>
            <w:r>
              <w:rPr>
                <w:rFonts w:ascii="Arial" w:hAnsi="Arial"/>
                <w:sz w:val="22"/>
                <w:szCs w:val="22"/>
              </w:rPr>
              <w:t xml:space="preserve">, член Комитета по развитию ИТ </w:t>
            </w:r>
          </w:p>
        </w:tc>
      </w:tr>
      <w:tr w:rsidR="00CD5202" w:rsidRPr="007A0179" w14:paraId="34CCCF90" w14:textId="77777777" w:rsidTr="00E24B82">
        <w:tc>
          <w:tcPr>
            <w:tcW w:w="2302" w:type="dxa"/>
          </w:tcPr>
          <w:p w14:paraId="3795903D" w14:textId="77777777" w:rsidR="00CD5202" w:rsidRDefault="00CD5202" w:rsidP="00CD5202">
            <w:pPr>
              <w:spacing w:before="80" w:after="80"/>
              <w:rPr>
                <w:rFonts w:ascii="Arial" w:hAnsi="Arial"/>
                <w:sz w:val="22"/>
                <w:szCs w:val="22"/>
              </w:rPr>
            </w:pPr>
            <w:r>
              <w:rPr>
                <w:rFonts w:ascii="Arial" w:hAnsi="Arial"/>
                <w:sz w:val="22"/>
                <w:szCs w:val="22"/>
              </w:rPr>
              <w:t xml:space="preserve">Февраль 2013 – Октябрь 2014 </w:t>
            </w:r>
          </w:p>
        </w:tc>
        <w:tc>
          <w:tcPr>
            <w:tcW w:w="8114" w:type="dxa"/>
            <w:gridSpan w:val="3"/>
          </w:tcPr>
          <w:p w14:paraId="7FCB496D" w14:textId="77777777" w:rsidR="00CD5202" w:rsidRPr="001057B7" w:rsidRDefault="00CD5202" w:rsidP="00CD5202">
            <w:pPr>
              <w:spacing w:before="80" w:after="80"/>
              <w:rPr>
                <w:rFonts w:ascii="Arial" w:hAnsi="Arial"/>
                <w:sz w:val="22"/>
                <w:szCs w:val="22"/>
              </w:rPr>
            </w:pPr>
            <w:r w:rsidRPr="00CD5202">
              <w:rPr>
                <w:rFonts w:ascii="Arial" w:hAnsi="Arial"/>
                <w:sz w:val="22"/>
                <w:szCs w:val="22"/>
              </w:rPr>
              <w:t>Заместитель Генерального Директора по управлению проектами и информационным сервисам НИПК  "Электрон” (г.Санкт-Петербург)</w:t>
            </w:r>
          </w:p>
        </w:tc>
      </w:tr>
      <w:tr w:rsidR="00CD5202" w:rsidRPr="007A0179" w14:paraId="5BA41514" w14:textId="77777777" w:rsidTr="00E24B82">
        <w:trPr>
          <w:gridAfter w:val="1"/>
          <w:wAfter w:w="68" w:type="dxa"/>
        </w:trPr>
        <w:tc>
          <w:tcPr>
            <w:tcW w:w="2410" w:type="dxa"/>
            <w:gridSpan w:val="2"/>
          </w:tcPr>
          <w:p w14:paraId="30438F9F" w14:textId="77777777" w:rsidR="00CD5202" w:rsidRPr="00166BFF" w:rsidRDefault="00CD5202" w:rsidP="00CD5202">
            <w:pPr>
              <w:spacing w:before="80" w:after="80"/>
              <w:rPr>
                <w:rFonts w:ascii="Arial" w:hAnsi="Arial"/>
                <w:sz w:val="22"/>
                <w:szCs w:val="22"/>
              </w:rPr>
            </w:pPr>
            <w:r>
              <w:rPr>
                <w:rFonts w:ascii="Arial" w:hAnsi="Arial"/>
                <w:sz w:val="22"/>
                <w:szCs w:val="22"/>
              </w:rPr>
              <w:lastRenderedPageBreak/>
              <w:t>Октябрь  2008 – Февраль 2013</w:t>
            </w:r>
          </w:p>
        </w:tc>
        <w:tc>
          <w:tcPr>
            <w:tcW w:w="7938" w:type="dxa"/>
          </w:tcPr>
          <w:p w14:paraId="2AE9851B" w14:textId="77777777" w:rsidR="00CD5202" w:rsidRPr="007E0C3C" w:rsidRDefault="00CD5202" w:rsidP="00CD5202">
            <w:pPr>
              <w:spacing w:before="80" w:after="80"/>
              <w:rPr>
                <w:rFonts w:ascii="Arial" w:hAnsi="Arial"/>
                <w:sz w:val="22"/>
                <w:szCs w:val="22"/>
              </w:rPr>
            </w:pPr>
            <w:r w:rsidRPr="007E0C3C">
              <w:rPr>
                <w:rFonts w:ascii="Arial" w:hAnsi="Arial"/>
                <w:sz w:val="22"/>
                <w:szCs w:val="22"/>
              </w:rPr>
              <w:t xml:space="preserve">Директор Департамента знаний, информации и методологии </w:t>
            </w:r>
            <w:r w:rsidRPr="007E0C3C">
              <w:rPr>
                <w:rFonts w:ascii="Arial" w:hAnsi="Arial"/>
                <w:sz w:val="22"/>
                <w:szCs w:val="22"/>
              </w:rPr>
              <w:br/>
              <w:t>АНО «Оргкомитет «Сочи 2014» (</w:t>
            </w:r>
            <w:r>
              <w:rPr>
                <w:rFonts w:ascii="Arial" w:hAnsi="Arial"/>
                <w:sz w:val="22"/>
                <w:szCs w:val="22"/>
              </w:rPr>
              <w:t>в январе-феврале 2014 в</w:t>
            </w:r>
            <w:r w:rsidRPr="007E0C3C">
              <w:rPr>
                <w:rFonts w:ascii="Arial" w:hAnsi="Arial"/>
                <w:sz w:val="22"/>
                <w:szCs w:val="22"/>
              </w:rPr>
              <w:t>олонтер, Координатор</w:t>
            </w:r>
            <w:r>
              <w:rPr>
                <w:rFonts w:ascii="Arial" w:hAnsi="Arial"/>
                <w:sz w:val="22"/>
                <w:szCs w:val="22"/>
              </w:rPr>
              <w:t>-методолог</w:t>
            </w:r>
            <w:r w:rsidRPr="007E0C3C">
              <w:rPr>
                <w:rFonts w:ascii="Arial" w:hAnsi="Arial"/>
                <w:sz w:val="22"/>
                <w:szCs w:val="22"/>
              </w:rPr>
              <w:t xml:space="preserve"> Главного операционного центра</w:t>
            </w:r>
            <w:r>
              <w:rPr>
                <w:rFonts w:ascii="Arial" w:hAnsi="Arial"/>
                <w:sz w:val="22"/>
                <w:szCs w:val="22"/>
              </w:rPr>
              <w:t xml:space="preserve"> Игр</w:t>
            </w:r>
            <w:r w:rsidRPr="007E0C3C">
              <w:rPr>
                <w:rFonts w:ascii="Arial" w:hAnsi="Arial"/>
                <w:sz w:val="22"/>
                <w:szCs w:val="22"/>
              </w:rPr>
              <w:t>)</w:t>
            </w:r>
          </w:p>
        </w:tc>
      </w:tr>
      <w:tr w:rsidR="00CD5202" w:rsidRPr="00EE1C8F" w14:paraId="7859A200" w14:textId="77777777" w:rsidTr="00E24B82">
        <w:trPr>
          <w:gridAfter w:val="1"/>
          <w:wAfter w:w="68" w:type="dxa"/>
        </w:trPr>
        <w:tc>
          <w:tcPr>
            <w:tcW w:w="2410" w:type="dxa"/>
            <w:gridSpan w:val="2"/>
          </w:tcPr>
          <w:p w14:paraId="40C989EA" w14:textId="77777777" w:rsidR="00CD5202" w:rsidRPr="00166BFF" w:rsidRDefault="00CD5202" w:rsidP="00CD5202">
            <w:pPr>
              <w:spacing w:before="80" w:after="80"/>
              <w:rPr>
                <w:rFonts w:ascii="Arial" w:hAnsi="Arial"/>
                <w:sz w:val="22"/>
                <w:szCs w:val="22"/>
              </w:rPr>
            </w:pPr>
            <w:r>
              <w:rPr>
                <w:rFonts w:ascii="Arial" w:hAnsi="Arial"/>
                <w:sz w:val="22"/>
                <w:szCs w:val="22"/>
              </w:rPr>
              <w:t>Сентябрь 2007 – Октябрь 2008</w:t>
            </w:r>
          </w:p>
        </w:tc>
        <w:tc>
          <w:tcPr>
            <w:tcW w:w="7938" w:type="dxa"/>
          </w:tcPr>
          <w:p w14:paraId="0EBCB432" w14:textId="77777777" w:rsidR="00CD5202" w:rsidRPr="007E0C3C" w:rsidRDefault="00CD5202" w:rsidP="008A10AC">
            <w:pPr>
              <w:spacing w:before="80" w:after="80"/>
              <w:rPr>
                <w:rFonts w:ascii="Arial" w:hAnsi="Arial"/>
                <w:sz w:val="22"/>
                <w:szCs w:val="22"/>
              </w:rPr>
            </w:pPr>
            <w:r w:rsidRPr="007E0C3C">
              <w:rPr>
                <w:rFonts w:ascii="Arial" w:hAnsi="Arial"/>
                <w:sz w:val="22"/>
                <w:szCs w:val="22"/>
              </w:rPr>
              <w:t>ТНК-ВР</w:t>
            </w:r>
            <w:r>
              <w:rPr>
                <w:rFonts w:ascii="Arial" w:hAnsi="Arial"/>
                <w:sz w:val="22"/>
                <w:szCs w:val="22"/>
              </w:rPr>
              <w:t xml:space="preserve">. </w:t>
            </w:r>
            <w:r w:rsidRPr="007E0C3C">
              <w:rPr>
                <w:rFonts w:ascii="Arial" w:hAnsi="Arial"/>
                <w:sz w:val="22"/>
                <w:szCs w:val="22"/>
              </w:rPr>
              <w:t>Руководитель внедрения проектного управления в БЕ "Переработка"</w:t>
            </w:r>
            <w:r>
              <w:rPr>
                <w:rFonts w:ascii="Arial" w:hAnsi="Arial"/>
                <w:sz w:val="22"/>
                <w:szCs w:val="22"/>
              </w:rPr>
              <w:t>.</w:t>
            </w:r>
            <w:r w:rsidRPr="007E0C3C">
              <w:rPr>
                <w:rFonts w:ascii="Arial" w:hAnsi="Arial"/>
                <w:sz w:val="22"/>
                <w:szCs w:val="22"/>
              </w:rPr>
              <w:t xml:space="preserve"> Директор ИТ проектов Блока ПиТ  </w:t>
            </w:r>
          </w:p>
        </w:tc>
      </w:tr>
      <w:tr w:rsidR="00CD5202" w:rsidRPr="00EE1C8F" w14:paraId="5333D921" w14:textId="77777777" w:rsidTr="00E24B82">
        <w:trPr>
          <w:gridAfter w:val="1"/>
          <w:wAfter w:w="68" w:type="dxa"/>
        </w:trPr>
        <w:tc>
          <w:tcPr>
            <w:tcW w:w="2410" w:type="dxa"/>
            <w:gridSpan w:val="2"/>
          </w:tcPr>
          <w:p w14:paraId="21A8D0EA" w14:textId="77777777" w:rsidR="00CD5202" w:rsidRPr="00C93F1A" w:rsidRDefault="00CD5202" w:rsidP="00CD5202">
            <w:pPr>
              <w:spacing w:before="80" w:after="80"/>
              <w:rPr>
                <w:rFonts w:ascii="Arial" w:hAnsi="Arial"/>
                <w:sz w:val="22"/>
                <w:szCs w:val="22"/>
              </w:rPr>
            </w:pPr>
            <w:r w:rsidRPr="009304C0">
              <w:rPr>
                <w:rFonts w:ascii="Arial" w:hAnsi="Arial"/>
                <w:sz w:val="22"/>
                <w:szCs w:val="22"/>
              </w:rPr>
              <w:t xml:space="preserve">Май 2006 – </w:t>
            </w:r>
            <w:r>
              <w:rPr>
                <w:rFonts w:ascii="Arial" w:hAnsi="Arial"/>
                <w:sz w:val="22"/>
                <w:szCs w:val="22"/>
              </w:rPr>
              <w:br/>
              <w:t>Август 2007</w:t>
            </w:r>
          </w:p>
        </w:tc>
        <w:tc>
          <w:tcPr>
            <w:tcW w:w="7938" w:type="dxa"/>
          </w:tcPr>
          <w:p w14:paraId="64635EAC" w14:textId="77777777" w:rsidR="00CD5202" w:rsidRPr="007E0C3C" w:rsidRDefault="00CD5202" w:rsidP="008A10AC">
            <w:pPr>
              <w:spacing w:before="80" w:after="80"/>
              <w:rPr>
                <w:rFonts w:ascii="Arial" w:hAnsi="Arial"/>
                <w:sz w:val="22"/>
                <w:szCs w:val="22"/>
              </w:rPr>
            </w:pPr>
            <w:r w:rsidRPr="007E0C3C">
              <w:rPr>
                <w:rFonts w:ascii="Arial" w:hAnsi="Arial"/>
                <w:sz w:val="22"/>
                <w:szCs w:val="22"/>
              </w:rPr>
              <w:t>Консорциум Альфа Групп</w:t>
            </w:r>
            <w:r>
              <w:rPr>
                <w:rFonts w:ascii="Arial" w:hAnsi="Arial"/>
                <w:sz w:val="22"/>
                <w:szCs w:val="22"/>
              </w:rPr>
              <w:t xml:space="preserve">. </w:t>
            </w:r>
            <w:r w:rsidRPr="007E0C3C">
              <w:rPr>
                <w:rFonts w:ascii="Arial" w:hAnsi="Arial"/>
                <w:sz w:val="22"/>
                <w:szCs w:val="22"/>
              </w:rPr>
              <w:t>Заместитель Директора по ИТ</w:t>
            </w:r>
          </w:p>
        </w:tc>
      </w:tr>
      <w:tr w:rsidR="00CD5202" w:rsidRPr="00EE1C8F" w14:paraId="7F5C961D" w14:textId="77777777" w:rsidTr="00E24B82">
        <w:trPr>
          <w:gridAfter w:val="1"/>
          <w:wAfter w:w="68" w:type="dxa"/>
        </w:trPr>
        <w:tc>
          <w:tcPr>
            <w:tcW w:w="2410" w:type="dxa"/>
            <w:gridSpan w:val="2"/>
          </w:tcPr>
          <w:p w14:paraId="071DAF5E" w14:textId="76E4B011" w:rsidR="00CD5202" w:rsidRPr="001B199A" w:rsidRDefault="00CD5202" w:rsidP="00CD5202">
            <w:pPr>
              <w:spacing w:before="80" w:after="80"/>
              <w:rPr>
                <w:rFonts w:ascii="Arial" w:hAnsi="Arial"/>
                <w:sz w:val="22"/>
                <w:szCs w:val="22"/>
              </w:rPr>
            </w:pPr>
            <w:bookmarkStart w:id="12" w:name="OLE_LINK7"/>
            <w:bookmarkStart w:id="13" w:name="OLE_LINK8"/>
            <w:r>
              <w:rPr>
                <w:rFonts w:ascii="Arial" w:hAnsi="Arial"/>
                <w:sz w:val="22"/>
                <w:szCs w:val="22"/>
              </w:rPr>
              <w:t xml:space="preserve">Июль 2006 </w:t>
            </w:r>
            <w:r w:rsidRPr="009304C0">
              <w:rPr>
                <w:rFonts w:ascii="Arial" w:hAnsi="Arial"/>
                <w:sz w:val="22"/>
                <w:szCs w:val="22"/>
              </w:rPr>
              <w:t xml:space="preserve">– </w:t>
            </w:r>
            <w:r>
              <w:rPr>
                <w:rFonts w:ascii="Arial" w:hAnsi="Arial"/>
                <w:sz w:val="22"/>
                <w:szCs w:val="22"/>
              </w:rPr>
              <w:t>Декабрь 2006</w:t>
            </w:r>
            <w:bookmarkEnd w:id="12"/>
            <w:bookmarkEnd w:id="13"/>
          </w:p>
        </w:tc>
        <w:tc>
          <w:tcPr>
            <w:tcW w:w="7938" w:type="dxa"/>
          </w:tcPr>
          <w:p w14:paraId="18DD5D9A" w14:textId="77777777" w:rsidR="00CD5202" w:rsidRPr="007E0C3C" w:rsidRDefault="00CD5202" w:rsidP="008A10AC">
            <w:pPr>
              <w:spacing w:before="80" w:after="80"/>
              <w:rPr>
                <w:rFonts w:ascii="Arial" w:hAnsi="Arial"/>
                <w:sz w:val="22"/>
                <w:szCs w:val="22"/>
              </w:rPr>
            </w:pPr>
            <w:r w:rsidRPr="007E0C3C">
              <w:rPr>
                <w:rFonts w:ascii="Arial" w:hAnsi="Arial"/>
                <w:sz w:val="22"/>
                <w:szCs w:val="22"/>
                <w:lang w:val="en-US"/>
              </w:rPr>
              <w:t>X</w:t>
            </w:r>
            <w:r w:rsidRPr="008A10AC">
              <w:rPr>
                <w:rFonts w:ascii="Arial" w:hAnsi="Arial"/>
                <w:sz w:val="22"/>
                <w:szCs w:val="22"/>
              </w:rPr>
              <w:t xml:space="preserve">5 </w:t>
            </w:r>
            <w:r w:rsidRPr="007E0C3C">
              <w:rPr>
                <w:rFonts w:ascii="Arial" w:hAnsi="Arial"/>
                <w:sz w:val="22"/>
                <w:szCs w:val="22"/>
                <w:lang w:val="en-US"/>
              </w:rPr>
              <w:t>Retail</w:t>
            </w:r>
            <w:r w:rsidRPr="008A10AC">
              <w:rPr>
                <w:rFonts w:ascii="Arial" w:hAnsi="Arial"/>
                <w:sz w:val="22"/>
                <w:szCs w:val="22"/>
              </w:rPr>
              <w:t xml:space="preserve"> </w:t>
            </w:r>
            <w:r w:rsidRPr="007E0C3C">
              <w:rPr>
                <w:rFonts w:ascii="Arial" w:hAnsi="Arial"/>
                <w:sz w:val="22"/>
                <w:szCs w:val="22"/>
                <w:lang w:val="en-US"/>
              </w:rPr>
              <w:t>Group</w:t>
            </w:r>
            <w:r w:rsidRPr="008A10AC">
              <w:rPr>
                <w:rFonts w:ascii="Arial" w:hAnsi="Arial"/>
                <w:sz w:val="22"/>
                <w:szCs w:val="22"/>
              </w:rPr>
              <w:t xml:space="preserve"> </w:t>
            </w:r>
            <w:r w:rsidRPr="007E0C3C">
              <w:rPr>
                <w:rFonts w:ascii="Arial" w:hAnsi="Arial"/>
                <w:sz w:val="22"/>
                <w:szCs w:val="22"/>
                <w:lang w:val="en-US"/>
              </w:rPr>
              <w:t>N</w:t>
            </w:r>
            <w:r w:rsidRPr="008A10AC">
              <w:rPr>
                <w:rFonts w:ascii="Arial" w:hAnsi="Arial"/>
                <w:sz w:val="22"/>
                <w:szCs w:val="22"/>
              </w:rPr>
              <w:t>.</w:t>
            </w:r>
            <w:r w:rsidRPr="007E0C3C">
              <w:rPr>
                <w:rFonts w:ascii="Arial" w:hAnsi="Arial"/>
                <w:sz w:val="22"/>
                <w:szCs w:val="22"/>
                <w:lang w:val="en-US"/>
              </w:rPr>
              <w:t>V</w:t>
            </w:r>
            <w:r w:rsidRPr="008A10AC">
              <w:rPr>
                <w:rFonts w:ascii="Arial" w:hAnsi="Arial"/>
                <w:sz w:val="22"/>
                <w:szCs w:val="22"/>
              </w:rPr>
              <w:t xml:space="preserve">. </w:t>
            </w:r>
            <w:r w:rsidRPr="007E0C3C">
              <w:rPr>
                <w:rFonts w:ascii="Arial" w:hAnsi="Arial"/>
                <w:sz w:val="22"/>
                <w:szCs w:val="22"/>
              </w:rPr>
              <w:t xml:space="preserve">Заместитель Директора Департамента Стратегии ИТ </w:t>
            </w:r>
            <w:r>
              <w:rPr>
                <w:rFonts w:ascii="Arial" w:hAnsi="Arial"/>
                <w:sz w:val="22"/>
                <w:szCs w:val="22"/>
              </w:rPr>
              <w:t>(</w:t>
            </w:r>
            <w:r w:rsidRPr="00A11F62">
              <w:rPr>
                <w:rFonts w:ascii="Arial" w:hAnsi="Arial"/>
                <w:sz w:val="22"/>
                <w:szCs w:val="22"/>
              </w:rPr>
              <w:t>Параллельно с работой в Консорциуме</w:t>
            </w:r>
            <w:r>
              <w:rPr>
                <w:rFonts w:ascii="Arial" w:hAnsi="Arial"/>
                <w:sz w:val="22"/>
                <w:szCs w:val="22"/>
              </w:rPr>
              <w:t>)</w:t>
            </w:r>
          </w:p>
        </w:tc>
      </w:tr>
      <w:tr w:rsidR="00CD5202" w:rsidRPr="00EE1C8F" w14:paraId="10CE6EB3" w14:textId="77777777" w:rsidTr="00E24B82">
        <w:trPr>
          <w:gridAfter w:val="1"/>
          <w:wAfter w:w="68" w:type="dxa"/>
        </w:trPr>
        <w:tc>
          <w:tcPr>
            <w:tcW w:w="2410" w:type="dxa"/>
            <w:gridSpan w:val="2"/>
          </w:tcPr>
          <w:p w14:paraId="1DF7C714" w14:textId="77777777" w:rsidR="00CD5202" w:rsidRPr="009304C0" w:rsidRDefault="00CD5202" w:rsidP="00CD5202">
            <w:pPr>
              <w:spacing w:before="80" w:after="80"/>
              <w:rPr>
                <w:rFonts w:ascii="Arial" w:hAnsi="Arial"/>
                <w:sz w:val="22"/>
                <w:szCs w:val="22"/>
              </w:rPr>
            </w:pPr>
            <w:r>
              <w:rPr>
                <w:rFonts w:ascii="Arial" w:hAnsi="Arial"/>
                <w:sz w:val="22"/>
                <w:szCs w:val="22"/>
              </w:rPr>
              <w:t>Ноябрь 2000</w:t>
            </w:r>
            <w:r w:rsidRPr="009304C0">
              <w:rPr>
                <w:rFonts w:ascii="Arial" w:hAnsi="Arial"/>
                <w:sz w:val="22"/>
                <w:szCs w:val="22"/>
              </w:rPr>
              <w:t xml:space="preserve">  – </w:t>
            </w:r>
            <w:r>
              <w:rPr>
                <w:rFonts w:ascii="Arial" w:hAnsi="Arial"/>
                <w:sz w:val="22"/>
                <w:szCs w:val="22"/>
              </w:rPr>
              <w:br/>
            </w:r>
            <w:r w:rsidRPr="009304C0">
              <w:rPr>
                <w:rFonts w:ascii="Arial" w:hAnsi="Arial"/>
                <w:sz w:val="22"/>
                <w:szCs w:val="22"/>
              </w:rPr>
              <w:t>Май 2006</w:t>
            </w:r>
          </w:p>
        </w:tc>
        <w:tc>
          <w:tcPr>
            <w:tcW w:w="7938" w:type="dxa"/>
          </w:tcPr>
          <w:p w14:paraId="3781FCDD" w14:textId="4F9F17CC" w:rsidR="00CD5202" w:rsidRPr="007E0C3C" w:rsidRDefault="00CD5202" w:rsidP="00CD5202">
            <w:pPr>
              <w:spacing w:before="80" w:after="80"/>
              <w:rPr>
                <w:rFonts w:ascii="Arial" w:hAnsi="Arial"/>
                <w:sz w:val="22"/>
                <w:szCs w:val="22"/>
              </w:rPr>
            </w:pPr>
            <w:r w:rsidRPr="007E0C3C">
              <w:rPr>
                <w:rFonts w:ascii="Arial" w:hAnsi="Arial"/>
                <w:sz w:val="22"/>
                <w:szCs w:val="22"/>
              </w:rPr>
              <w:t>ОАО «Тюменская нефтяная компания»</w:t>
            </w:r>
            <w:r>
              <w:rPr>
                <w:rFonts w:ascii="Arial" w:hAnsi="Arial"/>
                <w:sz w:val="22"/>
                <w:szCs w:val="22"/>
              </w:rPr>
              <w:t xml:space="preserve">, затем </w:t>
            </w:r>
            <w:r w:rsidRPr="007E0C3C">
              <w:rPr>
                <w:rFonts w:ascii="Arial" w:hAnsi="Arial"/>
                <w:sz w:val="22"/>
                <w:szCs w:val="22"/>
              </w:rPr>
              <w:t>ОАО «ТНК-ВР Менеджмент»</w:t>
            </w:r>
            <w:r w:rsidR="00E24B82">
              <w:rPr>
                <w:rFonts w:ascii="Arial" w:hAnsi="Arial"/>
                <w:sz w:val="22"/>
                <w:szCs w:val="22"/>
              </w:rPr>
              <w:t>.</w:t>
            </w:r>
            <w:r w:rsidRPr="007E0C3C">
              <w:rPr>
                <w:rFonts w:ascii="Arial" w:hAnsi="Arial"/>
                <w:sz w:val="22"/>
                <w:szCs w:val="22"/>
              </w:rPr>
              <w:t>Начальник отдела веб-систем</w:t>
            </w:r>
            <w:r w:rsidR="00E24B82">
              <w:rPr>
                <w:rFonts w:ascii="Arial" w:hAnsi="Arial"/>
                <w:sz w:val="22"/>
                <w:szCs w:val="22"/>
              </w:rPr>
              <w:t xml:space="preserve">, </w:t>
            </w:r>
            <w:r w:rsidRPr="007E0C3C">
              <w:rPr>
                <w:rFonts w:ascii="Arial" w:hAnsi="Arial"/>
                <w:sz w:val="22"/>
                <w:szCs w:val="22"/>
              </w:rPr>
              <w:t xml:space="preserve">Руководитель Центра экспертизы и контроля ИТ проектов </w:t>
            </w:r>
          </w:p>
        </w:tc>
      </w:tr>
      <w:tr w:rsidR="00CD5202" w:rsidRPr="00EE1C8F" w14:paraId="388D363C" w14:textId="77777777" w:rsidTr="00E24B82">
        <w:trPr>
          <w:gridAfter w:val="1"/>
          <w:wAfter w:w="68" w:type="dxa"/>
        </w:trPr>
        <w:tc>
          <w:tcPr>
            <w:tcW w:w="2410" w:type="dxa"/>
            <w:gridSpan w:val="2"/>
          </w:tcPr>
          <w:p w14:paraId="5A797648" w14:textId="77777777" w:rsidR="00CD5202" w:rsidRPr="009304C0" w:rsidRDefault="00CD5202" w:rsidP="00CD5202">
            <w:pPr>
              <w:spacing w:before="80" w:after="80"/>
              <w:rPr>
                <w:rFonts w:ascii="Arial" w:hAnsi="Arial"/>
                <w:sz w:val="22"/>
                <w:szCs w:val="22"/>
              </w:rPr>
            </w:pPr>
            <w:r w:rsidRPr="009304C0">
              <w:rPr>
                <w:rFonts w:ascii="Arial" w:hAnsi="Arial"/>
                <w:sz w:val="22"/>
                <w:szCs w:val="22"/>
              </w:rPr>
              <w:t>19</w:t>
            </w:r>
            <w:r>
              <w:rPr>
                <w:rFonts w:ascii="Arial" w:hAnsi="Arial"/>
                <w:sz w:val="22"/>
                <w:szCs w:val="22"/>
              </w:rPr>
              <w:t>88</w:t>
            </w:r>
            <w:r w:rsidRPr="009304C0">
              <w:rPr>
                <w:rFonts w:ascii="Arial" w:hAnsi="Arial"/>
                <w:sz w:val="22"/>
                <w:szCs w:val="22"/>
              </w:rPr>
              <w:t xml:space="preserve"> – </w:t>
            </w:r>
            <w:r>
              <w:rPr>
                <w:rFonts w:ascii="Arial" w:hAnsi="Arial"/>
                <w:sz w:val="22"/>
                <w:szCs w:val="22"/>
              </w:rPr>
              <w:t>2000</w:t>
            </w:r>
          </w:p>
        </w:tc>
        <w:tc>
          <w:tcPr>
            <w:tcW w:w="7938" w:type="dxa"/>
          </w:tcPr>
          <w:p w14:paraId="00BB9D46" w14:textId="77777777" w:rsidR="00CD5202" w:rsidRPr="007E0C3C" w:rsidRDefault="00CD5202" w:rsidP="00CD5202">
            <w:pPr>
              <w:spacing w:before="80" w:after="80"/>
              <w:rPr>
                <w:rFonts w:ascii="Arial" w:hAnsi="Arial"/>
                <w:bCs/>
                <w:sz w:val="22"/>
                <w:szCs w:val="22"/>
              </w:rPr>
            </w:pPr>
            <w:r w:rsidRPr="007E0C3C">
              <w:rPr>
                <w:rFonts w:ascii="Arial" w:hAnsi="Arial"/>
                <w:bCs/>
                <w:sz w:val="22"/>
                <w:szCs w:val="22"/>
              </w:rPr>
              <w:t>Работа в качестве начальника зам.начальника управления, начальника отдела, программиста и аналитика в коммерческих организациях и банках</w:t>
            </w:r>
          </w:p>
        </w:tc>
      </w:tr>
    </w:tbl>
    <w:p w14:paraId="1C66714B" w14:textId="77777777" w:rsidR="008D5BF5" w:rsidRPr="002D1B19" w:rsidRDefault="00112063" w:rsidP="00E11813">
      <w:pPr>
        <w:pStyle w:val="a5"/>
        <w:spacing w:before="360" w:after="120"/>
        <w:jc w:val="left"/>
        <w:rPr>
          <w:rFonts w:ascii="Arial" w:hAnsi="Arial"/>
          <w:iCs/>
          <w:caps/>
          <w:sz w:val="24"/>
          <w:szCs w:val="24"/>
        </w:rPr>
      </w:pPr>
      <w:bookmarkStart w:id="14" w:name="OLE_LINK26"/>
      <w:bookmarkStart w:id="15" w:name="OLE_LINK27"/>
      <w:bookmarkStart w:id="16" w:name="_Hlk41656272"/>
      <w:bookmarkEnd w:id="5"/>
      <w:r w:rsidRPr="004C7738">
        <w:rPr>
          <w:rFonts w:ascii="Arial" w:hAnsi="Arial"/>
          <w:iCs/>
          <w:caps/>
          <w:sz w:val="24"/>
          <w:szCs w:val="24"/>
        </w:rPr>
        <w:t>Дополнительная инфо</w:t>
      </w:r>
      <w:r w:rsidR="004C7738" w:rsidRPr="004C7738">
        <w:rPr>
          <w:rFonts w:ascii="Arial" w:hAnsi="Arial"/>
          <w:iCs/>
          <w:caps/>
          <w:sz w:val="24"/>
          <w:szCs w:val="24"/>
        </w:rPr>
        <w:t>рмация</w:t>
      </w:r>
    </w:p>
    <w:p w14:paraId="4D5A1FCA" w14:textId="50173474" w:rsidR="009C276F" w:rsidRPr="00056250" w:rsidRDefault="00DE1BDB" w:rsidP="00056250">
      <w:pPr>
        <w:numPr>
          <w:ilvl w:val="0"/>
          <w:numId w:val="10"/>
        </w:numPr>
        <w:spacing w:after="60"/>
        <w:rPr>
          <w:rFonts w:ascii="Arial" w:hAnsi="Arial" w:cs="Arial"/>
          <w:sz w:val="20"/>
          <w:szCs w:val="22"/>
        </w:rPr>
      </w:pPr>
      <w:bookmarkStart w:id="17" w:name="_Hlk508617384"/>
      <w:r w:rsidRPr="00056250">
        <w:rPr>
          <w:rFonts w:ascii="Arial" w:hAnsi="Arial" w:cs="Arial"/>
          <w:sz w:val="20"/>
          <w:szCs w:val="22"/>
        </w:rPr>
        <w:t>Член рабочей группы по разработке</w:t>
      </w:r>
      <w:r w:rsidR="00056250" w:rsidRPr="00056250">
        <w:rPr>
          <w:rFonts w:ascii="Arial" w:hAnsi="Arial" w:cs="Arial"/>
          <w:sz w:val="20"/>
          <w:szCs w:val="22"/>
        </w:rPr>
        <w:t xml:space="preserve"> национальных проектных </w:t>
      </w:r>
      <w:r w:rsidRPr="00056250">
        <w:rPr>
          <w:rFonts w:ascii="Arial" w:hAnsi="Arial" w:cs="Arial"/>
          <w:sz w:val="20"/>
          <w:szCs w:val="22"/>
        </w:rPr>
        <w:t>стандартов</w:t>
      </w:r>
      <w:r w:rsidR="00056250" w:rsidRPr="00056250">
        <w:rPr>
          <w:rFonts w:ascii="Arial" w:hAnsi="Arial" w:cs="Arial"/>
          <w:sz w:val="20"/>
          <w:szCs w:val="22"/>
        </w:rPr>
        <w:t xml:space="preserve"> (</w:t>
      </w:r>
      <w:r w:rsidRPr="00056250">
        <w:rPr>
          <w:rFonts w:ascii="Arial" w:hAnsi="Arial" w:cs="Arial"/>
          <w:sz w:val="20"/>
          <w:szCs w:val="22"/>
        </w:rPr>
        <w:t>ГОСТ 54869-2011</w:t>
      </w:r>
      <w:r w:rsidR="00056250">
        <w:rPr>
          <w:rFonts w:ascii="Arial" w:hAnsi="Arial" w:cs="Arial"/>
          <w:sz w:val="20"/>
          <w:szCs w:val="22"/>
        </w:rPr>
        <w:t xml:space="preserve">, </w:t>
      </w:r>
      <w:r w:rsidR="006C1852" w:rsidRPr="00056250">
        <w:rPr>
          <w:rFonts w:ascii="Arial" w:hAnsi="Arial" w:cs="Arial"/>
          <w:sz w:val="20"/>
          <w:szCs w:val="22"/>
        </w:rPr>
        <w:t>ГОСТ 54870-2011</w:t>
      </w:r>
      <w:r w:rsidR="00056250">
        <w:rPr>
          <w:rFonts w:ascii="Arial" w:hAnsi="Arial" w:cs="Arial"/>
          <w:sz w:val="20"/>
          <w:szCs w:val="22"/>
        </w:rPr>
        <w:t xml:space="preserve">, </w:t>
      </w:r>
      <w:r w:rsidR="009C276F" w:rsidRPr="00056250">
        <w:rPr>
          <w:rFonts w:ascii="Arial" w:hAnsi="Arial" w:cs="Arial"/>
          <w:sz w:val="20"/>
          <w:szCs w:val="22"/>
        </w:rPr>
        <w:t>ГОСТ 58184-2018</w:t>
      </w:r>
      <w:r w:rsidR="00056250">
        <w:rPr>
          <w:rFonts w:ascii="Arial" w:hAnsi="Arial" w:cs="Arial"/>
          <w:sz w:val="20"/>
          <w:szCs w:val="22"/>
        </w:rPr>
        <w:t xml:space="preserve">, </w:t>
      </w:r>
      <w:r w:rsidR="009C276F" w:rsidRPr="00056250">
        <w:rPr>
          <w:rFonts w:ascii="Arial" w:hAnsi="Arial" w:cs="Arial"/>
          <w:sz w:val="20"/>
          <w:szCs w:val="22"/>
        </w:rPr>
        <w:t>ГОСТ 58305-2018</w:t>
      </w:r>
      <w:r w:rsidR="00056250">
        <w:rPr>
          <w:rFonts w:ascii="Arial" w:hAnsi="Arial" w:cs="Arial"/>
          <w:sz w:val="20"/>
          <w:szCs w:val="22"/>
        </w:rPr>
        <w:t>)</w:t>
      </w:r>
      <w:r w:rsidR="009C276F" w:rsidRPr="00056250">
        <w:rPr>
          <w:rFonts w:ascii="Arial" w:hAnsi="Arial" w:cs="Arial"/>
          <w:sz w:val="20"/>
          <w:szCs w:val="22"/>
        </w:rPr>
        <w:t xml:space="preserve"> </w:t>
      </w:r>
    </w:p>
    <w:p w14:paraId="46FECADE" w14:textId="77777777" w:rsidR="00E00FBD" w:rsidRPr="00DE1BDB" w:rsidRDefault="00E00FBD" w:rsidP="00EA1809">
      <w:pPr>
        <w:numPr>
          <w:ilvl w:val="0"/>
          <w:numId w:val="10"/>
        </w:numPr>
        <w:spacing w:after="60"/>
        <w:rPr>
          <w:rFonts w:ascii="Arial" w:hAnsi="Arial" w:cs="Arial"/>
          <w:sz w:val="20"/>
          <w:szCs w:val="22"/>
        </w:rPr>
      </w:pPr>
      <w:r w:rsidRPr="00E00FBD">
        <w:rPr>
          <w:rFonts w:ascii="Arial" w:hAnsi="Arial" w:cs="Arial"/>
          <w:sz w:val="20"/>
          <w:szCs w:val="22"/>
        </w:rPr>
        <w:t xml:space="preserve">Асессор </w:t>
      </w:r>
      <w:r w:rsidR="008A10AC">
        <w:rPr>
          <w:rFonts w:ascii="Arial" w:hAnsi="Arial" w:cs="Arial"/>
          <w:sz w:val="20"/>
          <w:szCs w:val="22"/>
        </w:rPr>
        <w:t xml:space="preserve">всех </w:t>
      </w:r>
      <w:r w:rsidRPr="00E00FBD">
        <w:rPr>
          <w:rFonts w:ascii="Arial" w:hAnsi="Arial" w:cs="Arial"/>
          <w:sz w:val="20"/>
          <w:szCs w:val="22"/>
        </w:rPr>
        <w:t>конкурс</w:t>
      </w:r>
      <w:r w:rsidR="008A10AC">
        <w:rPr>
          <w:rFonts w:ascii="Arial" w:hAnsi="Arial" w:cs="Arial"/>
          <w:sz w:val="20"/>
          <w:szCs w:val="22"/>
        </w:rPr>
        <w:t>ов</w:t>
      </w:r>
      <w:r w:rsidRPr="00E00FBD">
        <w:rPr>
          <w:rFonts w:ascii="Arial" w:hAnsi="Arial" w:cs="Arial"/>
          <w:sz w:val="20"/>
          <w:szCs w:val="22"/>
        </w:rPr>
        <w:t xml:space="preserve"> </w:t>
      </w:r>
      <w:r>
        <w:rPr>
          <w:rFonts w:ascii="Arial" w:hAnsi="Arial" w:cs="Arial"/>
          <w:sz w:val="20"/>
          <w:szCs w:val="22"/>
        </w:rPr>
        <w:t>«Проектный Олимп» Аналитического центра при Правительстве РФ</w:t>
      </w:r>
      <w:r w:rsidR="00F34F4F">
        <w:rPr>
          <w:rFonts w:ascii="Arial" w:hAnsi="Arial" w:cs="Arial"/>
          <w:sz w:val="20"/>
          <w:szCs w:val="22"/>
        </w:rPr>
        <w:t xml:space="preserve"> </w:t>
      </w:r>
    </w:p>
    <w:p w14:paraId="64F890C2" w14:textId="0BEBA378" w:rsidR="00DE1BDB" w:rsidRPr="00DE1BDB" w:rsidRDefault="00DE1BDB" w:rsidP="00EA1809">
      <w:pPr>
        <w:numPr>
          <w:ilvl w:val="0"/>
          <w:numId w:val="10"/>
        </w:numPr>
        <w:spacing w:after="60"/>
        <w:rPr>
          <w:rFonts w:ascii="Arial" w:hAnsi="Arial" w:cs="Arial"/>
          <w:sz w:val="20"/>
          <w:szCs w:val="22"/>
        </w:rPr>
      </w:pPr>
      <w:r w:rsidRPr="00DE1BDB">
        <w:rPr>
          <w:rFonts w:ascii="Arial" w:hAnsi="Arial" w:cs="Arial"/>
          <w:sz w:val="20"/>
          <w:szCs w:val="22"/>
        </w:rPr>
        <w:t>Автор трех глав «</w:t>
      </w:r>
      <w:hyperlink r:id="rId12" w:history="1">
        <w:r w:rsidRPr="00E24B82">
          <w:rPr>
            <w:rStyle w:val="a4"/>
            <w:rFonts w:ascii="Arial" w:hAnsi="Arial" w:cs="Arial"/>
            <w:sz w:val="20"/>
            <w:szCs w:val="22"/>
          </w:rPr>
          <w:t>Учебника 4CIO</w:t>
        </w:r>
      </w:hyperlink>
      <w:r w:rsidRPr="00DE1BDB">
        <w:rPr>
          <w:rFonts w:ascii="Arial" w:hAnsi="Arial" w:cs="Arial"/>
          <w:sz w:val="20"/>
          <w:szCs w:val="22"/>
        </w:rPr>
        <w:t>»</w:t>
      </w:r>
      <w:r w:rsidR="00F34F4F">
        <w:rPr>
          <w:rFonts w:ascii="Arial" w:hAnsi="Arial" w:cs="Arial"/>
          <w:sz w:val="20"/>
          <w:szCs w:val="22"/>
        </w:rPr>
        <w:t xml:space="preserve"> </w:t>
      </w:r>
      <w:r w:rsidRPr="00DE1BDB">
        <w:rPr>
          <w:rFonts w:ascii="Arial" w:hAnsi="Arial" w:cs="Arial"/>
          <w:sz w:val="20"/>
          <w:szCs w:val="22"/>
        </w:rPr>
        <w:t xml:space="preserve">     </w:t>
      </w:r>
    </w:p>
    <w:p w14:paraId="2ED64E13" w14:textId="77777777" w:rsidR="001E6533" w:rsidRDefault="006C1852" w:rsidP="00FB1524">
      <w:pPr>
        <w:numPr>
          <w:ilvl w:val="0"/>
          <w:numId w:val="10"/>
        </w:numPr>
        <w:spacing w:after="60"/>
        <w:rPr>
          <w:rFonts w:ascii="Arial" w:hAnsi="Arial" w:cs="Arial"/>
          <w:sz w:val="20"/>
          <w:szCs w:val="22"/>
        </w:rPr>
      </w:pPr>
      <w:r>
        <w:rPr>
          <w:rFonts w:ascii="Arial" w:hAnsi="Arial" w:cs="Arial"/>
          <w:sz w:val="20"/>
          <w:szCs w:val="22"/>
        </w:rPr>
        <w:t xml:space="preserve">Преподаватель </w:t>
      </w:r>
      <w:r w:rsidR="00FB1524" w:rsidRPr="00FB1524">
        <w:rPr>
          <w:rFonts w:ascii="Arial" w:hAnsi="Arial" w:cs="Arial"/>
          <w:sz w:val="20"/>
          <w:szCs w:val="22"/>
        </w:rPr>
        <w:t>РАНХиГС</w:t>
      </w:r>
      <w:r>
        <w:rPr>
          <w:rFonts w:ascii="Arial" w:hAnsi="Arial" w:cs="Arial"/>
          <w:sz w:val="20"/>
          <w:szCs w:val="22"/>
        </w:rPr>
        <w:t>, ч</w:t>
      </w:r>
      <w:r w:rsidR="00DE1BDB" w:rsidRPr="006C1852">
        <w:rPr>
          <w:rFonts w:ascii="Arial" w:hAnsi="Arial" w:cs="Arial"/>
          <w:sz w:val="20"/>
          <w:szCs w:val="22"/>
        </w:rPr>
        <w:t xml:space="preserve">лен Государственной аттестационной комиссии MBA </w:t>
      </w:r>
      <w:r w:rsidR="00FB1524" w:rsidRPr="00FB1524">
        <w:rPr>
          <w:rFonts w:ascii="Arial" w:hAnsi="Arial" w:cs="Arial"/>
          <w:sz w:val="20"/>
          <w:szCs w:val="22"/>
        </w:rPr>
        <w:t>РАНХиГС</w:t>
      </w:r>
    </w:p>
    <w:p w14:paraId="7330BD8E" w14:textId="77777777" w:rsidR="00156E48" w:rsidRDefault="00156E48" w:rsidP="00156E48">
      <w:pPr>
        <w:numPr>
          <w:ilvl w:val="0"/>
          <w:numId w:val="10"/>
        </w:numPr>
        <w:spacing w:after="60"/>
        <w:rPr>
          <w:rFonts w:ascii="Arial" w:hAnsi="Arial" w:cs="Arial"/>
          <w:sz w:val="20"/>
          <w:szCs w:val="22"/>
        </w:rPr>
      </w:pPr>
      <w:r w:rsidRPr="00A11F62">
        <w:rPr>
          <w:rFonts w:ascii="Arial" w:hAnsi="Arial" w:cs="Arial"/>
          <w:sz w:val="20"/>
          <w:szCs w:val="22"/>
        </w:rPr>
        <w:t>Действующий эксперт МОК по планированию и управлению знаниями (IOC Advisor).</w:t>
      </w:r>
      <w:r>
        <w:rPr>
          <w:rFonts w:ascii="Arial" w:hAnsi="Arial" w:cs="Arial"/>
          <w:sz w:val="20"/>
          <w:szCs w:val="22"/>
        </w:rPr>
        <w:t xml:space="preserve"> Проводил обучение команд Оргкомитетов Игр в Пхенчанге (Ю.Корея), Токио и Пекине </w:t>
      </w:r>
    </w:p>
    <w:p w14:paraId="2FE4F164" w14:textId="01DD54A1" w:rsidR="000F53F8" w:rsidRPr="00156E48" w:rsidRDefault="000F53F8" w:rsidP="000F53F8">
      <w:pPr>
        <w:numPr>
          <w:ilvl w:val="0"/>
          <w:numId w:val="10"/>
        </w:numPr>
        <w:spacing w:after="60"/>
        <w:rPr>
          <w:rFonts w:ascii="Arial" w:hAnsi="Arial" w:cs="Arial"/>
          <w:sz w:val="20"/>
          <w:szCs w:val="22"/>
        </w:rPr>
      </w:pPr>
      <w:r>
        <w:rPr>
          <w:rFonts w:ascii="Arial" w:hAnsi="Arial" w:cs="Arial"/>
          <w:sz w:val="20"/>
          <w:szCs w:val="22"/>
        </w:rPr>
        <w:t>Разработчик сертификации «</w:t>
      </w:r>
      <w:hyperlink r:id="rId13" w:history="1">
        <w:r w:rsidRPr="00E24B82">
          <w:rPr>
            <w:rStyle w:val="a4"/>
            <w:rFonts w:ascii="Arial" w:hAnsi="Arial" w:cs="Arial"/>
            <w:sz w:val="20"/>
            <w:szCs w:val="22"/>
          </w:rPr>
          <w:t>Руководитель комплексных проектов и проектов повышенной сложности</w:t>
        </w:r>
      </w:hyperlink>
      <w:r>
        <w:rPr>
          <w:rFonts w:ascii="Arial" w:hAnsi="Arial" w:cs="Arial"/>
          <w:sz w:val="20"/>
          <w:szCs w:val="22"/>
        </w:rPr>
        <w:t xml:space="preserve">» </w:t>
      </w:r>
    </w:p>
    <w:bookmarkEnd w:id="17"/>
    <w:p w14:paraId="7D0D4617" w14:textId="77777777" w:rsidR="004C7738" w:rsidRPr="004C7738" w:rsidRDefault="004C7738" w:rsidP="00E11813">
      <w:pPr>
        <w:pStyle w:val="1"/>
        <w:spacing w:before="240" w:after="60"/>
        <w:rPr>
          <w:rFonts w:ascii="Arial" w:hAnsi="Arial"/>
          <w:sz w:val="22"/>
          <w:szCs w:val="22"/>
        </w:rPr>
      </w:pPr>
      <w:r w:rsidRPr="004C7738">
        <w:rPr>
          <w:rFonts w:ascii="Arial" w:hAnsi="Arial"/>
          <w:sz w:val="22"/>
          <w:szCs w:val="22"/>
        </w:rPr>
        <w:t>Образование</w:t>
      </w:r>
    </w:p>
    <w:p w14:paraId="2D291E44" w14:textId="484EE143" w:rsidR="00EE0F54" w:rsidRPr="00EE0F54" w:rsidRDefault="00EE0F54" w:rsidP="00727CA9">
      <w:pPr>
        <w:numPr>
          <w:ilvl w:val="0"/>
          <w:numId w:val="10"/>
        </w:numPr>
        <w:spacing w:after="60"/>
        <w:rPr>
          <w:rFonts w:ascii="Arial" w:hAnsi="Arial" w:cs="Arial"/>
          <w:sz w:val="20"/>
          <w:szCs w:val="22"/>
        </w:rPr>
      </w:pPr>
      <w:r w:rsidRPr="00EE0F54">
        <w:rPr>
          <w:rFonts w:ascii="Arial" w:hAnsi="Arial" w:cs="Arial"/>
          <w:sz w:val="20"/>
          <w:szCs w:val="22"/>
        </w:rPr>
        <w:t>2020</w:t>
      </w:r>
      <w:r>
        <w:rPr>
          <w:rFonts w:ascii="Arial" w:hAnsi="Arial" w:cs="Arial"/>
          <w:sz w:val="20"/>
          <w:szCs w:val="22"/>
        </w:rPr>
        <w:t>-</w:t>
      </w:r>
      <w:r w:rsidRPr="00EE0F54">
        <w:rPr>
          <w:rFonts w:ascii="Arial" w:hAnsi="Arial" w:cs="Arial"/>
          <w:sz w:val="20"/>
          <w:szCs w:val="22"/>
        </w:rPr>
        <w:t>2021</w:t>
      </w:r>
      <w:r>
        <w:rPr>
          <w:rFonts w:ascii="Arial" w:hAnsi="Arial" w:cs="Arial"/>
          <w:sz w:val="20"/>
          <w:szCs w:val="22"/>
        </w:rPr>
        <w:t xml:space="preserve"> гг.</w:t>
      </w:r>
      <w:r w:rsidRPr="00EE0F54">
        <w:rPr>
          <w:rFonts w:ascii="Arial" w:hAnsi="Arial" w:cs="Arial"/>
          <w:sz w:val="20"/>
          <w:szCs w:val="22"/>
        </w:rPr>
        <w:t xml:space="preserve"> </w:t>
      </w:r>
      <w:r>
        <w:rPr>
          <w:rFonts w:ascii="Arial" w:hAnsi="Arial" w:cs="Arial"/>
          <w:sz w:val="20"/>
          <w:szCs w:val="22"/>
        </w:rPr>
        <w:t>Московская школа управления СКОЛКОВО. Программа переподготовки «</w:t>
      </w:r>
      <w:r>
        <w:rPr>
          <w:rFonts w:ascii="Arial" w:hAnsi="Arial" w:cs="Arial"/>
          <w:sz w:val="20"/>
          <w:szCs w:val="22"/>
          <w:lang w:val="en-US"/>
        </w:rPr>
        <w:t>Executive</w:t>
      </w:r>
      <w:r w:rsidRPr="00EE0F54">
        <w:rPr>
          <w:rFonts w:ascii="Arial" w:hAnsi="Arial" w:cs="Arial"/>
          <w:sz w:val="20"/>
          <w:szCs w:val="22"/>
        </w:rPr>
        <w:t>-</w:t>
      </w:r>
      <w:r>
        <w:rPr>
          <w:rFonts w:ascii="Arial" w:hAnsi="Arial" w:cs="Arial"/>
          <w:sz w:val="20"/>
          <w:szCs w:val="22"/>
        </w:rPr>
        <w:t>коучинг для развития руководителей, топ-команд и организаций»</w:t>
      </w:r>
    </w:p>
    <w:p w14:paraId="0146EC7A" w14:textId="0E56A5F3" w:rsidR="008A10AC" w:rsidRPr="00727CA9" w:rsidRDefault="008A10AC" w:rsidP="00727CA9">
      <w:pPr>
        <w:numPr>
          <w:ilvl w:val="0"/>
          <w:numId w:val="10"/>
        </w:numPr>
        <w:spacing w:after="60"/>
        <w:rPr>
          <w:rFonts w:ascii="Arial" w:hAnsi="Arial" w:cs="Arial"/>
          <w:sz w:val="20"/>
          <w:szCs w:val="22"/>
        </w:rPr>
      </w:pPr>
      <w:r w:rsidRPr="00A46B94">
        <w:rPr>
          <w:rFonts w:ascii="Arial" w:hAnsi="Arial"/>
          <w:sz w:val="20"/>
        </w:rPr>
        <w:t>201</w:t>
      </w:r>
      <w:r>
        <w:rPr>
          <w:rFonts w:ascii="Arial" w:hAnsi="Arial"/>
          <w:sz w:val="20"/>
        </w:rPr>
        <w:t>7</w:t>
      </w:r>
      <w:r w:rsidRPr="00A46B94">
        <w:rPr>
          <w:rFonts w:ascii="Arial" w:hAnsi="Arial"/>
          <w:sz w:val="20"/>
        </w:rPr>
        <w:t xml:space="preserve"> г</w:t>
      </w:r>
      <w:r w:rsidRPr="00727CA9">
        <w:rPr>
          <w:rFonts w:ascii="Arial" w:hAnsi="Arial" w:cs="Arial"/>
          <w:sz w:val="20"/>
          <w:szCs w:val="22"/>
        </w:rPr>
        <w:t>. Экономический факультет МГУ совместно с Национальной ассоциацией корпоративных директоров. Программа профессиональной переподготовки «Корпоративный директор»</w:t>
      </w:r>
    </w:p>
    <w:p w14:paraId="18EAAB36" w14:textId="77777777" w:rsidR="008A10AC" w:rsidRPr="00727CA9" w:rsidRDefault="008A10AC" w:rsidP="00727CA9">
      <w:pPr>
        <w:numPr>
          <w:ilvl w:val="0"/>
          <w:numId w:val="10"/>
        </w:numPr>
        <w:spacing w:after="60"/>
        <w:rPr>
          <w:rFonts w:ascii="Arial" w:hAnsi="Arial" w:cs="Arial"/>
          <w:sz w:val="20"/>
          <w:szCs w:val="22"/>
        </w:rPr>
      </w:pPr>
      <w:r w:rsidRPr="00727CA9">
        <w:rPr>
          <w:rFonts w:ascii="Arial" w:hAnsi="Arial" w:cs="Arial"/>
          <w:sz w:val="20"/>
          <w:szCs w:val="22"/>
        </w:rPr>
        <w:t>2002-2003 гг. Академия Народного Хозяйства. Квалификация: ИТ менеджер</w:t>
      </w:r>
    </w:p>
    <w:p w14:paraId="7DB6F481" w14:textId="77777777" w:rsidR="00A46B94" w:rsidRPr="00727CA9" w:rsidRDefault="00A46B94" w:rsidP="00727CA9">
      <w:pPr>
        <w:numPr>
          <w:ilvl w:val="0"/>
          <w:numId w:val="10"/>
        </w:numPr>
        <w:spacing w:after="60"/>
        <w:rPr>
          <w:rFonts w:ascii="Arial" w:hAnsi="Arial" w:cs="Arial"/>
          <w:sz w:val="20"/>
          <w:szCs w:val="22"/>
        </w:rPr>
      </w:pPr>
      <w:r w:rsidRPr="00727CA9">
        <w:rPr>
          <w:rFonts w:ascii="Arial" w:hAnsi="Arial" w:cs="Arial"/>
          <w:sz w:val="20"/>
          <w:szCs w:val="22"/>
        </w:rPr>
        <w:t>1991-1997 гг. Московский Энергетический Институт (МЭИ). Квалификация: Инженер-физик</w:t>
      </w:r>
    </w:p>
    <w:p w14:paraId="6ECF05EA" w14:textId="1143BD0E" w:rsidR="00A46B94" w:rsidRPr="00727CA9" w:rsidRDefault="00A46B94" w:rsidP="00727CA9">
      <w:pPr>
        <w:numPr>
          <w:ilvl w:val="0"/>
          <w:numId w:val="10"/>
        </w:numPr>
        <w:spacing w:after="60"/>
        <w:rPr>
          <w:rFonts w:ascii="Arial" w:hAnsi="Arial" w:cs="Arial"/>
          <w:sz w:val="20"/>
          <w:szCs w:val="22"/>
        </w:rPr>
      </w:pPr>
      <w:bookmarkStart w:id="18" w:name="_Hlk521502841"/>
      <w:r w:rsidRPr="00727CA9">
        <w:rPr>
          <w:rFonts w:ascii="Arial" w:hAnsi="Arial" w:cs="Arial"/>
          <w:sz w:val="20"/>
          <w:szCs w:val="22"/>
        </w:rPr>
        <w:t xml:space="preserve">Более </w:t>
      </w:r>
      <w:r w:rsidR="00E24B82">
        <w:rPr>
          <w:rFonts w:ascii="Arial" w:hAnsi="Arial" w:cs="Arial"/>
          <w:sz w:val="20"/>
          <w:szCs w:val="22"/>
        </w:rPr>
        <w:t>4</w:t>
      </w:r>
      <w:r w:rsidRPr="00727CA9">
        <w:rPr>
          <w:rFonts w:ascii="Arial" w:hAnsi="Arial" w:cs="Arial"/>
          <w:sz w:val="20"/>
          <w:szCs w:val="22"/>
        </w:rPr>
        <w:t>0 курсов по ИТ, менеджменту, финансам и коммуникациям</w:t>
      </w:r>
    </w:p>
    <w:p w14:paraId="1722CCC9" w14:textId="77777777" w:rsidR="00727CA9" w:rsidRPr="000F53F8" w:rsidRDefault="00A46B94" w:rsidP="00727CA9">
      <w:pPr>
        <w:numPr>
          <w:ilvl w:val="0"/>
          <w:numId w:val="10"/>
        </w:numPr>
        <w:spacing w:after="60"/>
        <w:rPr>
          <w:rFonts w:ascii="Arial" w:hAnsi="Arial" w:cs="Arial"/>
          <w:sz w:val="20"/>
          <w:szCs w:val="22"/>
          <w:lang w:val="en-US"/>
        </w:rPr>
      </w:pPr>
      <w:bookmarkStart w:id="19" w:name="_Hlk521502867"/>
      <w:bookmarkEnd w:id="18"/>
      <w:r w:rsidRPr="00727CA9">
        <w:rPr>
          <w:rFonts w:ascii="Arial" w:hAnsi="Arial" w:cs="Arial"/>
          <w:sz w:val="20"/>
          <w:szCs w:val="22"/>
        </w:rPr>
        <w:t>Сертификат</w:t>
      </w:r>
      <w:r w:rsidRPr="000F53F8">
        <w:rPr>
          <w:rFonts w:ascii="Arial" w:hAnsi="Arial" w:cs="Arial"/>
          <w:sz w:val="20"/>
          <w:szCs w:val="22"/>
          <w:lang w:val="en-US"/>
        </w:rPr>
        <w:t xml:space="preserve"> Change Management P</w:t>
      </w:r>
      <w:bookmarkStart w:id="20" w:name="_Hlk508575570"/>
      <w:r w:rsidR="000F53F8" w:rsidRPr="000F53F8">
        <w:rPr>
          <w:rFonts w:ascii="Arial" w:hAnsi="Arial" w:cs="Arial"/>
          <w:sz w:val="20"/>
          <w:szCs w:val="22"/>
          <w:lang w:val="en-US"/>
        </w:rPr>
        <w:t>ractitioner PROSCI Certificate</w:t>
      </w:r>
    </w:p>
    <w:p w14:paraId="2D16E85A" w14:textId="77777777" w:rsidR="00727CA9" w:rsidRPr="000F4AE2" w:rsidRDefault="00727CA9" w:rsidP="00727CA9">
      <w:pPr>
        <w:numPr>
          <w:ilvl w:val="0"/>
          <w:numId w:val="10"/>
        </w:numPr>
        <w:spacing w:after="60"/>
        <w:rPr>
          <w:rFonts w:ascii="Arial" w:hAnsi="Arial" w:cs="Arial"/>
          <w:sz w:val="20"/>
          <w:szCs w:val="22"/>
          <w:lang w:val="en-US"/>
        </w:rPr>
      </w:pPr>
      <w:r w:rsidRPr="00727CA9">
        <w:rPr>
          <w:rFonts w:ascii="Arial" w:hAnsi="Arial" w:cs="Arial"/>
          <w:sz w:val="20"/>
          <w:szCs w:val="22"/>
        </w:rPr>
        <w:t>Сертификат</w:t>
      </w:r>
      <w:r w:rsidRPr="000F4AE2">
        <w:rPr>
          <w:rFonts w:ascii="Arial" w:hAnsi="Arial" w:cs="Arial"/>
          <w:sz w:val="20"/>
          <w:szCs w:val="22"/>
          <w:lang w:val="en-US"/>
        </w:rPr>
        <w:t xml:space="preserve"> Scaled Agile Framework (SAFe 4) Certified Agilist</w:t>
      </w:r>
    </w:p>
    <w:bookmarkEnd w:id="20"/>
    <w:p w14:paraId="62DC9A69" w14:textId="77777777" w:rsidR="00A46B94" w:rsidRPr="000F4AE2" w:rsidRDefault="00A46B94" w:rsidP="00727CA9">
      <w:pPr>
        <w:numPr>
          <w:ilvl w:val="0"/>
          <w:numId w:val="10"/>
        </w:numPr>
        <w:spacing w:after="60"/>
        <w:rPr>
          <w:rFonts w:ascii="Arial" w:hAnsi="Arial" w:cs="Arial"/>
          <w:sz w:val="20"/>
          <w:szCs w:val="22"/>
          <w:lang w:val="en-US"/>
        </w:rPr>
      </w:pPr>
      <w:r w:rsidRPr="00727CA9">
        <w:rPr>
          <w:rFonts w:ascii="Arial" w:hAnsi="Arial" w:cs="Arial"/>
          <w:sz w:val="20"/>
          <w:szCs w:val="22"/>
        </w:rPr>
        <w:t>Сертификат</w:t>
      </w:r>
      <w:r w:rsidRPr="000F4AE2">
        <w:rPr>
          <w:rFonts w:ascii="Arial" w:hAnsi="Arial" w:cs="Arial"/>
          <w:sz w:val="20"/>
          <w:szCs w:val="22"/>
          <w:lang w:val="en-US"/>
        </w:rPr>
        <w:t xml:space="preserve"> «Russian-Japan CIO Executive Training Program» </w:t>
      </w:r>
    </w:p>
    <w:p w14:paraId="441CA68E" w14:textId="77777777" w:rsidR="00A46B94" w:rsidRPr="000F4AE2" w:rsidRDefault="00A46B94" w:rsidP="00727CA9">
      <w:pPr>
        <w:numPr>
          <w:ilvl w:val="0"/>
          <w:numId w:val="10"/>
        </w:numPr>
        <w:spacing w:after="60"/>
        <w:rPr>
          <w:rFonts w:ascii="Arial" w:hAnsi="Arial" w:cs="Arial"/>
          <w:sz w:val="20"/>
          <w:szCs w:val="22"/>
          <w:lang w:val="en-US"/>
        </w:rPr>
      </w:pPr>
      <w:r w:rsidRPr="00727CA9">
        <w:rPr>
          <w:rFonts w:ascii="Arial" w:hAnsi="Arial" w:cs="Arial"/>
          <w:sz w:val="20"/>
          <w:szCs w:val="22"/>
        </w:rPr>
        <w:t>Сертификат</w:t>
      </w:r>
      <w:r w:rsidRPr="000F4AE2">
        <w:rPr>
          <w:rFonts w:ascii="Arial" w:hAnsi="Arial" w:cs="Arial"/>
          <w:sz w:val="20"/>
          <w:szCs w:val="22"/>
          <w:lang w:val="en-US"/>
        </w:rPr>
        <w:t xml:space="preserve"> Project management expert professional (PMEP)</w:t>
      </w:r>
    </w:p>
    <w:p w14:paraId="1A2E6B75" w14:textId="77777777" w:rsidR="00A46B94" w:rsidRPr="00727CA9" w:rsidRDefault="00A46B94" w:rsidP="00727CA9">
      <w:pPr>
        <w:numPr>
          <w:ilvl w:val="0"/>
          <w:numId w:val="10"/>
        </w:numPr>
        <w:spacing w:after="60"/>
        <w:rPr>
          <w:rFonts w:ascii="Arial" w:hAnsi="Arial" w:cs="Arial"/>
          <w:sz w:val="20"/>
          <w:szCs w:val="22"/>
        </w:rPr>
      </w:pPr>
      <w:r w:rsidRPr="00727CA9">
        <w:rPr>
          <w:rFonts w:ascii="Arial" w:hAnsi="Arial" w:cs="Arial"/>
          <w:sz w:val="20"/>
          <w:szCs w:val="22"/>
        </w:rPr>
        <w:t>Сертификат специалиста в области проектного управления ПМ СТАНДАРТ</w:t>
      </w:r>
    </w:p>
    <w:p w14:paraId="01DD2121" w14:textId="3828722A" w:rsidR="003F1F3C" w:rsidRDefault="00A46B94" w:rsidP="00727CA9">
      <w:pPr>
        <w:numPr>
          <w:ilvl w:val="0"/>
          <w:numId w:val="10"/>
        </w:numPr>
        <w:spacing w:after="60"/>
        <w:rPr>
          <w:rFonts w:ascii="Arial" w:hAnsi="Arial" w:cs="Arial"/>
          <w:sz w:val="20"/>
          <w:szCs w:val="22"/>
        </w:rPr>
      </w:pPr>
      <w:r w:rsidRPr="00727CA9">
        <w:rPr>
          <w:rFonts w:ascii="Arial" w:hAnsi="Arial" w:cs="Arial"/>
          <w:sz w:val="20"/>
          <w:szCs w:val="22"/>
        </w:rPr>
        <w:t xml:space="preserve">Сертификаты МОК. Организация стратегических и обучающих мероприятий </w:t>
      </w:r>
      <w:r w:rsidR="009C276F">
        <w:rPr>
          <w:rFonts w:ascii="Arial" w:hAnsi="Arial" w:cs="Arial"/>
          <w:sz w:val="20"/>
          <w:szCs w:val="22"/>
        </w:rPr>
        <w:br/>
      </w:r>
      <w:r w:rsidRPr="00727CA9">
        <w:rPr>
          <w:rFonts w:ascii="Arial" w:hAnsi="Arial" w:cs="Arial"/>
          <w:sz w:val="20"/>
          <w:szCs w:val="22"/>
        </w:rPr>
        <w:t>(«Designing and Delivering Workshops»)</w:t>
      </w:r>
    </w:p>
    <w:p w14:paraId="02B0818A" w14:textId="6717EC3B" w:rsidR="007B5D6D" w:rsidRPr="007B5D6D" w:rsidRDefault="007B5D6D" w:rsidP="00727CA9">
      <w:pPr>
        <w:numPr>
          <w:ilvl w:val="0"/>
          <w:numId w:val="10"/>
        </w:numPr>
        <w:spacing w:after="60"/>
        <w:rPr>
          <w:rFonts w:ascii="Arial" w:hAnsi="Arial" w:cs="Arial"/>
          <w:sz w:val="20"/>
          <w:szCs w:val="22"/>
          <w:lang w:val="en-US"/>
        </w:rPr>
      </w:pPr>
      <w:r>
        <w:rPr>
          <w:rFonts w:ascii="Arial" w:hAnsi="Arial" w:cs="Arial"/>
          <w:sz w:val="20"/>
          <w:szCs w:val="22"/>
          <w:lang w:val="en-US"/>
        </w:rPr>
        <w:t>C</w:t>
      </w:r>
      <w:r w:rsidRPr="007B5D6D">
        <w:rPr>
          <w:rFonts w:ascii="Arial" w:hAnsi="Arial" w:cs="Arial"/>
          <w:sz w:val="20"/>
          <w:szCs w:val="22"/>
        </w:rPr>
        <w:t>ертификат</w:t>
      </w:r>
      <w:r w:rsidRPr="007B5D6D">
        <w:rPr>
          <w:rFonts w:ascii="Arial" w:hAnsi="Arial" w:cs="Arial"/>
          <w:sz w:val="20"/>
          <w:szCs w:val="22"/>
          <w:lang w:val="en-US"/>
        </w:rPr>
        <w:t xml:space="preserve"> UC Berkley “Data Science: Bridging Principles and Practice”</w:t>
      </w:r>
    </w:p>
    <w:bookmarkEnd w:id="19"/>
    <w:p w14:paraId="1B4C9641" w14:textId="77777777" w:rsidR="00112063" w:rsidRPr="007E256A" w:rsidRDefault="00112063" w:rsidP="00E11813">
      <w:pPr>
        <w:pStyle w:val="1"/>
        <w:spacing w:before="360" w:after="60"/>
        <w:rPr>
          <w:rFonts w:ascii="Arial" w:hAnsi="Arial"/>
          <w:sz w:val="22"/>
          <w:szCs w:val="22"/>
        </w:rPr>
      </w:pPr>
      <w:r w:rsidRPr="00112063">
        <w:rPr>
          <w:rFonts w:ascii="Arial" w:hAnsi="Arial"/>
          <w:sz w:val="22"/>
          <w:szCs w:val="22"/>
        </w:rPr>
        <w:t>Знание</w:t>
      </w:r>
      <w:r w:rsidRPr="007E256A">
        <w:rPr>
          <w:rFonts w:ascii="Arial" w:hAnsi="Arial"/>
          <w:sz w:val="22"/>
          <w:szCs w:val="22"/>
        </w:rPr>
        <w:t xml:space="preserve"> </w:t>
      </w:r>
      <w:r w:rsidRPr="00112063">
        <w:rPr>
          <w:rFonts w:ascii="Arial" w:hAnsi="Arial"/>
          <w:sz w:val="22"/>
          <w:szCs w:val="22"/>
        </w:rPr>
        <w:t>иностранных</w:t>
      </w:r>
      <w:r w:rsidRPr="007E256A">
        <w:rPr>
          <w:rFonts w:ascii="Arial" w:hAnsi="Arial"/>
          <w:sz w:val="22"/>
          <w:szCs w:val="22"/>
        </w:rPr>
        <w:t xml:space="preserve"> </w:t>
      </w:r>
      <w:r w:rsidRPr="00112063">
        <w:rPr>
          <w:rFonts w:ascii="Arial" w:hAnsi="Arial"/>
          <w:sz w:val="22"/>
          <w:szCs w:val="22"/>
        </w:rPr>
        <w:t>языков</w:t>
      </w:r>
    </w:p>
    <w:p w14:paraId="642CF5FC" w14:textId="77777777" w:rsidR="00112063" w:rsidRPr="00A11F62" w:rsidRDefault="00112063" w:rsidP="00E11813">
      <w:pPr>
        <w:spacing w:after="60"/>
        <w:rPr>
          <w:rFonts w:ascii="Arial" w:hAnsi="Arial"/>
          <w:sz w:val="20"/>
        </w:rPr>
      </w:pPr>
      <w:r w:rsidRPr="008D5BF5">
        <w:rPr>
          <w:rFonts w:ascii="Arial" w:hAnsi="Arial"/>
          <w:sz w:val="20"/>
        </w:rPr>
        <w:t>Английский</w:t>
      </w:r>
      <w:r w:rsidRPr="00A11F62">
        <w:rPr>
          <w:rFonts w:ascii="Arial" w:hAnsi="Arial"/>
          <w:sz w:val="20"/>
        </w:rPr>
        <w:t xml:space="preserve"> </w:t>
      </w:r>
      <w:r w:rsidRPr="008D5BF5">
        <w:rPr>
          <w:rFonts w:ascii="Arial" w:hAnsi="Arial"/>
          <w:sz w:val="20"/>
        </w:rPr>
        <w:t>язык</w:t>
      </w:r>
      <w:r w:rsidRPr="00A11F62">
        <w:rPr>
          <w:rFonts w:ascii="Arial" w:hAnsi="Arial"/>
          <w:sz w:val="20"/>
        </w:rPr>
        <w:t xml:space="preserve"> </w:t>
      </w:r>
      <w:r w:rsidR="00A11F62">
        <w:rPr>
          <w:rFonts w:ascii="Arial" w:hAnsi="Arial"/>
          <w:sz w:val="20"/>
        </w:rPr>
        <w:t xml:space="preserve">свободно </w:t>
      </w:r>
    </w:p>
    <w:p w14:paraId="2BE5A222" w14:textId="77777777" w:rsidR="008A37D1" w:rsidRPr="0016364C" w:rsidRDefault="008A37D1" w:rsidP="00E11813">
      <w:pPr>
        <w:pStyle w:val="1"/>
        <w:spacing w:before="240" w:after="60"/>
        <w:rPr>
          <w:rFonts w:ascii="Arial" w:hAnsi="Arial" w:cs="Arial"/>
          <w:b w:val="0"/>
          <w:sz w:val="22"/>
          <w:szCs w:val="22"/>
        </w:rPr>
      </w:pPr>
      <w:r w:rsidRPr="008D5BF5">
        <w:rPr>
          <w:rFonts w:ascii="Arial" w:hAnsi="Arial" w:cs="Arial"/>
          <w:sz w:val="22"/>
          <w:szCs w:val="22"/>
        </w:rPr>
        <w:t>Дата</w:t>
      </w:r>
      <w:r w:rsidRPr="0016364C">
        <w:rPr>
          <w:rFonts w:ascii="Arial" w:hAnsi="Arial" w:cs="Arial"/>
          <w:sz w:val="22"/>
          <w:szCs w:val="22"/>
        </w:rPr>
        <w:t xml:space="preserve"> </w:t>
      </w:r>
      <w:r w:rsidRPr="008D5BF5">
        <w:rPr>
          <w:rFonts w:ascii="Arial" w:hAnsi="Arial" w:cs="Arial"/>
          <w:sz w:val="22"/>
          <w:szCs w:val="22"/>
        </w:rPr>
        <w:t>и</w:t>
      </w:r>
      <w:r w:rsidRPr="0016364C">
        <w:rPr>
          <w:rFonts w:ascii="Arial" w:hAnsi="Arial" w:cs="Arial"/>
          <w:sz w:val="22"/>
          <w:szCs w:val="22"/>
        </w:rPr>
        <w:t xml:space="preserve"> </w:t>
      </w:r>
      <w:r w:rsidRPr="008D5BF5">
        <w:rPr>
          <w:rFonts w:ascii="Arial" w:hAnsi="Arial" w:cs="Arial"/>
          <w:sz w:val="22"/>
          <w:szCs w:val="22"/>
        </w:rPr>
        <w:t>место</w:t>
      </w:r>
      <w:r w:rsidRPr="0016364C">
        <w:rPr>
          <w:rFonts w:ascii="Arial" w:hAnsi="Arial" w:cs="Arial"/>
          <w:sz w:val="22"/>
          <w:szCs w:val="22"/>
        </w:rPr>
        <w:t xml:space="preserve"> </w:t>
      </w:r>
      <w:r w:rsidRPr="008D5BF5">
        <w:rPr>
          <w:rFonts w:ascii="Arial" w:hAnsi="Arial" w:cs="Arial"/>
          <w:sz w:val="22"/>
          <w:szCs w:val="22"/>
        </w:rPr>
        <w:t>рождения</w:t>
      </w:r>
      <w:r w:rsidRPr="0016364C">
        <w:rPr>
          <w:rFonts w:ascii="Arial" w:hAnsi="Arial" w:cs="Arial"/>
          <w:b w:val="0"/>
          <w:sz w:val="22"/>
          <w:szCs w:val="22"/>
        </w:rPr>
        <w:t xml:space="preserve">: </w:t>
      </w:r>
    </w:p>
    <w:p w14:paraId="2389C72C" w14:textId="77777777" w:rsidR="008D5BF5" w:rsidRPr="008D5BF5" w:rsidRDefault="008A37D1" w:rsidP="00E11813">
      <w:pPr>
        <w:spacing w:after="60"/>
        <w:rPr>
          <w:rFonts w:ascii="Arial" w:hAnsi="Arial" w:cs="Arial"/>
          <w:sz w:val="20"/>
        </w:rPr>
      </w:pPr>
      <w:r w:rsidRPr="008D5BF5">
        <w:rPr>
          <w:rFonts w:ascii="Arial" w:hAnsi="Arial" w:cs="Arial"/>
          <w:sz w:val="20"/>
        </w:rPr>
        <w:t>Москва</w:t>
      </w:r>
      <w:r w:rsidRPr="0016364C">
        <w:rPr>
          <w:rFonts w:ascii="Arial" w:hAnsi="Arial" w:cs="Arial"/>
          <w:sz w:val="20"/>
        </w:rPr>
        <w:t xml:space="preserve">, 2 </w:t>
      </w:r>
      <w:r w:rsidRPr="008D5BF5">
        <w:rPr>
          <w:rFonts w:ascii="Arial" w:hAnsi="Arial" w:cs="Arial"/>
          <w:sz w:val="20"/>
        </w:rPr>
        <w:t>декабря</w:t>
      </w:r>
      <w:r w:rsidRPr="0016364C">
        <w:rPr>
          <w:rFonts w:ascii="Arial" w:hAnsi="Arial" w:cs="Arial"/>
          <w:sz w:val="20"/>
        </w:rPr>
        <w:t xml:space="preserve"> 1973 </w:t>
      </w:r>
      <w:r w:rsidRPr="008D5BF5">
        <w:rPr>
          <w:rFonts w:ascii="Arial" w:hAnsi="Arial" w:cs="Arial"/>
          <w:sz w:val="20"/>
        </w:rPr>
        <w:t>года</w:t>
      </w:r>
    </w:p>
    <w:p w14:paraId="77AAAE22" w14:textId="77777777" w:rsidR="00EE1C8F" w:rsidRPr="008D5BF5" w:rsidRDefault="00EE1C8F" w:rsidP="00C17055">
      <w:pPr>
        <w:pStyle w:val="1"/>
        <w:spacing w:before="240" w:after="60"/>
        <w:rPr>
          <w:rFonts w:ascii="Arial" w:hAnsi="Arial" w:cs="Arial"/>
          <w:sz w:val="22"/>
          <w:szCs w:val="22"/>
        </w:rPr>
      </w:pPr>
      <w:r w:rsidRPr="008D5BF5">
        <w:rPr>
          <w:rFonts w:ascii="Arial" w:hAnsi="Arial" w:cs="Arial"/>
          <w:sz w:val="22"/>
          <w:szCs w:val="22"/>
        </w:rPr>
        <w:t>Семейное положение:</w:t>
      </w:r>
    </w:p>
    <w:p w14:paraId="69E755AB" w14:textId="77777777" w:rsidR="008A37D1" w:rsidRPr="008D5BF5" w:rsidRDefault="00EE1C8F" w:rsidP="00EA1809">
      <w:pPr>
        <w:spacing w:after="60"/>
        <w:rPr>
          <w:rFonts w:ascii="Arial" w:hAnsi="Arial" w:cs="Arial"/>
          <w:sz w:val="20"/>
        </w:rPr>
      </w:pPr>
      <w:r w:rsidRPr="008D5BF5">
        <w:rPr>
          <w:rFonts w:ascii="Arial" w:hAnsi="Arial" w:cs="Arial"/>
          <w:sz w:val="20"/>
        </w:rPr>
        <w:t xml:space="preserve">Женат, </w:t>
      </w:r>
      <w:r w:rsidR="007446D6" w:rsidRPr="008D5BF5">
        <w:rPr>
          <w:rFonts w:ascii="Arial" w:hAnsi="Arial" w:cs="Arial"/>
          <w:sz w:val="20"/>
        </w:rPr>
        <w:t>дочь</w:t>
      </w:r>
      <w:r w:rsidRPr="008D5BF5">
        <w:rPr>
          <w:rFonts w:ascii="Arial" w:hAnsi="Arial" w:cs="Arial"/>
          <w:sz w:val="20"/>
        </w:rPr>
        <w:t xml:space="preserve"> 2006 года рождения</w:t>
      </w:r>
      <w:bookmarkEnd w:id="14"/>
      <w:bookmarkEnd w:id="15"/>
      <w:r w:rsidR="005D777B">
        <w:rPr>
          <w:rFonts w:ascii="Arial" w:hAnsi="Arial" w:cs="Arial"/>
          <w:sz w:val="20"/>
        </w:rPr>
        <w:t>, два сына 2008 года рождения</w:t>
      </w:r>
      <w:bookmarkEnd w:id="0"/>
      <w:bookmarkEnd w:id="1"/>
      <w:bookmarkEnd w:id="16"/>
    </w:p>
    <w:sectPr w:rsidR="008A37D1" w:rsidRPr="008D5BF5" w:rsidSect="00E11813">
      <w:footerReference w:type="default" r:id="rId14"/>
      <w:pgSz w:w="11906" w:h="16838"/>
      <w:pgMar w:top="426" w:right="849"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9F7C" w14:textId="77777777" w:rsidR="00967DB9" w:rsidRDefault="00967DB9">
      <w:r>
        <w:separator/>
      </w:r>
    </w:p>
  </w:endnote>
  <w:endnote w:type="continuationSeparator" w:id="0">
    <w:p w14:paraId="40D97BB5" w14:textId="77777777" w:rsidR="00967DB9" w:rsidRDefault="0096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24CE" w14:textId="77777777" w:rsidR="006631AA" w:rsidRPr="00F9405E" w:rsidRDefault="006631AA" w:rsidP="00F9405E">
    <w:pPr>
      <w:pStyle w:val="a7"/>
      <w:jc w:val="right"/>
      <w:rPr>
        <w:rFonts w:ascii="Arial" w:hAnsi="Arial" w:cs="Arial"/>
        <w:sz w:val="22"/>
        <w:szCs w:val="22"/>
      </w:rPr>
    </w:pPr>
    <w:r w:rsidRPr="00F9405E">
      <w:rPr>
        <w:rStyle w:val="a8"/>
        <w:rFonts w:ascii="Arial" w:hAnsi="Arial" w:cs="Arial"/>
        <w:sz w:val="22"/>
        <w:szCs w:val="22"/>
      </w:rPr>
      <w:fldChar w:fldCharType="begin"/>
    </w:r>
    <w:r w:rsidRPr="00F9405E">
      <w:rPr>
        <w:rStyle w:val="a8"/>
        <w:rFonts w:ascii="Arial" w:hAnsi="Arial" w:cs="Arial"/>
        <w:sz w:val="22"/>
        <w:szCs w:val="22"/>
      </w:rPr>
      <w:instrText xml:space="preserve"> PAGE </w:instrText>
    </w:r>
    <w:r w:rsidRPr="00F9405E">
      <w:rPr>
        <w:rStyle w:val="a8"/>
        <w:rFonts w:ascii="Arial" w:hAnsi="Arial" w:cs="Arial"/>
        <w:sz w:val="22"/>
        <w:szCs w:val="22"/>
      </w:rPr>
      <w:fldChar w:fldCharType="separate"/>
    </w:r>
    <w:r w:rsidR="00925C4D">
      <w:rPr>
        <w:rStyle w:val="a8"/>
        <w:rFonts w:ascii="Arial" w:hAnsi="Arial" w:cs="Arial"/>
        <w:noProof/>
        <w:sz w:val="22"/>
        <w:szCs w:val="22"/>
      </w:rPr>
      <w:t>1</w:t>
    </w:r>
    <w:r w:rsidRPr="00F9405E">
      <w:rPr>
        <w:rStyle w:val="a8"/>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1495" w14:textId="77777777" w:rsidR="00967DB9" w:rsidRDefault="00967DB9">
      <w:r>
        <w:separator/>
      </w:r>
    </w:p>
  </w:footnote>
  <w:footnote w:type="continuationSeparator" w:id="0">
    <w:p w14:paraId="2CA2B71C" w14:textId="77777777" w:rsidR="00967DB9" w:rsidRDefault="0096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5AD7C6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12F5755"/>
    <w:multiLevelType w:val="hybridMultilevel"/>
    <w:tmpl w:val="2152B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90FC1"/>
    <w:multiLevelType w:val="hybridMultilevel"/>
    <w:tmpl w:val="078CC0CC"/>
    <w:lvl w:ilvl="0" w:tplc="9670BC4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D4A67"/>
    <w:multiLevelType w:val="hybridMultilevel"/>
    <w:tmpl w:val="1B4C9AE0"/>
    <w:lvl w:ilvl="0" w:tplc="E9AE5882">
      <w:start w:val="30"/>
      <w:numFmt w:val="bullet"/>
      <w:lvlText w:val="-"/>
      <w:lvlJc w:val="left"/>
      <w:pPr>
        <w:tabs>
          <w:tab w:val="num" w:pos="360"/>
        </w:tabs>
        <w:ind w:left="360" w:hanging="360"/>
      </w:pPr>
      <w:rPr>
        <w:rFonts w:ascii="Arial" w:eastAsia="Times New Roman" w:hAnsi="Arial" w:cs="Aria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06F91"/>
    <w:multiLevelType w:val="hybridMultilevel"/>
    <w:tmpl w:val="B5F864BA"/>
    <w:lvl w:ilvl="0" w:tplc="9670BC4E">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CC57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2B4FD3"/>
    <w:multiLevelType w:val="hybridMultilevel"/>
    <w:tmpl w:val="337ED5F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F436F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C1430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47910B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9364C3A"/>
    <w:multiLevelType w:val="hybridMultilevel"/>
    <w:tmpl w:val="3BCEC564"/>
    <w:lvl w:ilvl="0" w:tplc="9670BC4E">
      <w:start w:val="1"/>
      <w:numFmt w:val="bullet"/>
      <w:lvlText w:val="–"/>
      <w:lvlJc w:val="left"/>
      <w:pPr>
        <w:tabs>
          <w:tab w:val="num" w:pos="360"/>
        </w:tabs>
        <w:ind w:left="360" w:hanging="360"/>
      </w:pPr>
      <w:rPr>
        <w:rFonts w:ascii="Arial" w:hAnsi="Aria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7C3A8E"/>
    <w:multiLevelType w:val="hybridMultilevel"/>
    <w:tmpl w:val="2602682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0"/>
  </w:num>
  <w:num w:numId="6">
    <w:abstractNumId w:val="10"/>
  </w:num>
  <w:num w:numId="7">
    <w:abstractNumId w:val="2"/>
  </w:num>
  <w:num w:numId="8">
    <w:abstractNumId w:val="5"/>
  </w:num>
  <w:num w:numId="9">
    <w:abstractNumId w:val="3"/>
  </w:num>
  <w:num w:numId="10">
    <w:abstractNumId w:val="11"/>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DEwNjWwNDY2MDBQ0lEKTi0uzszPAykwqQUAMwBf5SwAAAA="/>
  </w:docVars>
  <w:rsids>
    <w:rsidRoot w:val="0095777C"/>
    <w:rsid w:val="0003683A"/>
    <w:rsid w:val="0005180E"/>
    <w:rsid w:val="00056250"/>
    <w:rsid w:val="00057033"/>
    <w:rsid w:val="0007170E"/>
    <w:rsid w:val="00077A42"/>
    <w:rsid w:val="00081F4B"/>
    <w:rsid w:val="00096FF2"/>
    <w:rsid w:val="000B3F20"/>
    <w:rsid w:val="000C7EC8"/>
    <w:rsid w:val="000D50F7"/>
    <w:rsid w:val="000E1245"/>
    <w:rsid w:val="000E7E88"/>
    <w:rsid w:val="000F4AE2"/>
    <w:rsid w:val="000F53F8"/>
    <w:rsid w:val="000F6B30"/>
    <w:rsid w:val="00112063"/>
    <w:rsid w:val="001173C9"/>
    <w:rsid w:val="00122F2E"/>
    <w:rsid w:val="00136592"/>
    <w:rsid w:val="001427EE"/>
    <w:rsid w:val="0014360E"/>
    <w:rsid w:val="001478A8"/>
    <w:rsid w:val="00156E48"/>
    <w:rsid w:val="0016364C"/>
    <w:rsid w:val="00166BFF"/>
    <w:rsid w:val="001936E8"/>
    <w:rsid w:val="001A30A2"/>
    <w:rsid w:val="001A379F"/>
    <w:rsid w:val="001B199A"/>
    <w:rsid w:val="001C05BD"/>
    <w:rsid w:val="001E2B3B"/>
    <w:rsid w:val="001E6533"/>
    <w:rsid w:val="00205D82"/>
    <w:rsid w:val="00217A28"/>
    <w:rsid w:val="00237F89"/>
    <w:rsid w:val="002437FF"/>
    <w:rsid w:val="00246737"/>
    <w:rsid w:val="0025365D"/>
    <w:rsid w:val="0028582D"/>
    <w:rsid w:val="00290F45"/>
    <w:rsid w:val="002B19FB"/>
    <w:rsid w:val="002C2A79"/>
    <w:rsid w:val="002D1B19"/>
    <w:rsid w:val="003061AD"/>
    <w:rsid w:val="00322492"/>
    <w:rsid w:val="003268D2"/>
    <w:rsid w:val="00336668"/>
    <w:rsid w:val="0034299A"/>
    <w:rsid w:val="00351332"/>
    <w:rsid w:val="00362A4D"/>
    <w:rsid w:val="00385B19"/>
    <w:rsid w:val="00396ACF"/>
    <w:rsid w:val="003A2D38"/>
    <w:rsid w:val="003B2541"/>
    <w:rsid w:val="003D04FA"/>
    <w:rsid w:val="003E0FF6"/>
    <w:rsid w:val="003F1F3C"/>
    <w:rsid w:val="00402BE2"/>
    <w:rsid w:val="00404B3A"/>
    <w:rsid w:val="00410EB4"/>
    <w:rsid w:val="004202FB"/>
    <w:rsid w:val="00421AA2"/>
    <w:rsid w:val="00443AD0"/>
    <w:rsid w:val="00444167"/>
    <w:rsid w:val="004477A8"/>
    <w:rsid w:val="00450D27"/>
    <w:rsid w:val="004764FC"/>
    <w:rsid w:val="00490BB4"/>
    <w:rsid w:val="0049291E"/>
    <w:rsid w:val="004C0AF9"/>
    <w:rsid w:val="004C7738"/>
    <w:rsid w:val="004F3671"/>
    <w:rsid w:val="005052AD"/>
    <w:rsid w:val="005229CC"/>
    <w:rsid w:val="005266AD"/>
    <w:rsid w:val="00531796"/>
    <w:rsid w:val="00531A5C"/>
    <w:rsid w:val="00535BB8"/>
    <w:rsid w:val="00544F06"/>
    <w:rsid w:val="005507F0"/>
    <w:rsid w:val="0056706F"/>
    <w:rsid w:val="00582B2D"/>
    <w:rsid w:val="00594BD2"/>
    <w:rsid w:val="005952CB"/>
    <w:rsid w:val="005A35FD"/>
    <w:rsid w:val="005A7E3F"/>
    <w:rsid w:val="005B681C"/>
    <w:rsid w:val="005C5386"/>
    <w:rsid w:val="005D777B"/>
    <w:rsid w:val="005F0123"/>
    <w:rsid w:val="005F522B"/>
    <w:rsid w:val="005F7EBA"/>
    <w:rsid w:val="006631AA"/>
    <w:rsid w:val="0067223A"/>
    <w:rsid w:val="00680258"/>
    <w:rsid w:val="006B08AD"/>
    <w:rsid w:val="006C0C0D"/>
    <w:rsid w:val="006C0DC4"/>
    <w:rsid w:val="006C1852"/>
    <w:rsid w:val="006C20E6"/>
    <w:rsid w:val="006D0B50"/>
    <w:rsid w:val="006D6721"/>
    <w:rsid w:val="006E3578"/>
    <w:rsid w:val="00714252"/>
    <w:rsid w:val="0071740F"/>
    <w:rsid w:val="007208B8"/>
    <w:rsid w:val="00727CA9"/>
    <w:rsid w:val="007446D6"/>
    <w:rsid w:val="007551E7"/>
    <w:rsid w:val="00770041"/>
    <w:rsid w:val="007719B8"/>
    <w:rsid w:val="0078063C"/>
    <w:rsid w:val="0078751D"/>
    <w:rsid w:val="007A0179"/>
    <w:rsid w:val="007A2E82"/>
    <w:rsid w:val="007A52A4"/>
    <w:rsid w:val="007B5D6D"/>
    <w:rsid w:val="007E0C3C"/>
    <w:rsid w:val="007E256A"/>
    <w:rsid w:val="00814703"/>
    <w:rsid w:val="00825563"/>
    <w:rsid w:val="008428AF"/>
    <w:rsid w:val="00852294"/>
    <w:rsid w:val="00864F79"/>
    <w:rsid w:val="00880CFC"/>
    <w:rsid w:val="00887D3D"/>
    <w:rsid w:val="00896A82"/>
    <w:rsid w:val="008A10AC"/>
    <w:rsid w:val="008A37D1"/>
    <w:rsid w:val="008A636C"/>
    <w:rsid w:val="008C76E5"/>
    <w:rsid w:val="008C7843"/>
    <w:rsid w:val="008D5BF5"/>
    <w:rsid w:val="00914D26"/>
    <w:rsid w:val="00925C4D"/>
    <w:rsid w:val="009304C0"/>
    <w:rsid w:val="0095777C"/>
    <w:rsid w:val="00967DB9"/>
    <w:rsid w:val="009955CD"/>
    <w:rsid w:val="00995824"/>
    <w:rsid w:val="00996575"/>
    <w:rsid w:val="009B54EB"/>
    <w:rsid w:val="009C0D86"/>
    <w:rsid w:val="009C276F"/>
    <w:rsid w:val="009D525E"/>
    <w:rsid w:val="00A05F80"/>
    <w:rsid w:val="00A11F62"/>
    <w:rsid w:val="00A12FD3"/>
    <w:rsid w:val="00A2519F"/>
    <w:rsid w:val="00A26337"/>
    <w:rsid w:val="00A31826"/>
    <w:rsid w:val="00A33D95"/>
    <w:rsid w:val="00A41397"/>
    <w:rsid w:val="00A4656B"/>
    <w:rsid w:val="00A46B94"/>
    <w:rsid w:val="00A51644"/>
    <w:rsid w:val="00A66903"/>
    <w:rsid w:val="00A737DA"/>
    <w:rsid w:val="00A97228"/>
    <w:rsid w:val="00A973F5"/>
    <w:rsid w:val="00AA0E15"/>
    <w:rsid w:val="00AA71AB"/>
    <w:rsid w:val="00AD6A42"/>
    <w:rsid w:val="00AF47CD"/>
    <w:rsid w:val="00B24313"/>
    <w:rsid w:val="00B31533"/>
    <w:rsid w:val="00B37BC9"/>
    <w:rsid w:val="00B4591C"/>
    <w:rsid w:val="00B50684"/>
    <w:rsid w:val="00B55688"/>
    <w:rsid w:val="00B61E46"/>
    <w:rsid w:val="00B6596F"/>
    <w:rsid w:val="00B93638"/>
    <w:rsid w:val="00B94DB3"/>
    <w:rsid w:val="00BA79E8"/>
    <w:rsid w:val="00BB72E4"/>
    <w:rsid w:val="00BE49B7"/>
    <w:rsid w:val="00BF19E6"/>
    <w:rsid w:val="00BF7E5F"/>
    <w:rsid w:val="00C10150"/>
    <w:rsid w:val="00C17055"/>
    <w:rsid w:val="00C22308"/>
    <w:rsid w:val="00C26EF9"/>
    <w:rsid w:val="00C7653E"/>
    <w:rsid w:val="00C7658E"/>
    <w:rsid w:val="00C83729"/>
    <w:rsid w:val="00C87CBB"/>
    <w:rsid w:val="00C91C9C"/>
    <w:rsid w:val="00C93F1A"/>
    <w:rsid w:val="00CA6D24"/>
    <w:rsid w:val="00CB0072"/>
    <w:rsid w:val="00CB5862"/>
    <w:rsid w:val="00CB740D"/>
    <w:rsid w:val="00CC59CD"/>
    <w:rsid w:val="00CC7367"/>
    <w:rsid w:val="00CD170B"/>
    <w:rsid w:val="00CD5202"/>
    <w:rsid w:val="00CE7B9C"/>
    <w:rsid w:val="00CF25D9"/>
    <w:rsid w:val="00D10407"/>
    <w:rsid w:val="00D21823"/>
    <w:rsid w:val="00D55BBE"/>
    <w:rsid w:val="00D60101"/>
    <w:rsid w:val="00D66CB3"/>
    <w:rsid w:val="00D67E7C"/>
    <w:rsid w:val="00D72583"/>
    <w:rsid w:val="00D7733F"/>
    <w:rsid w:val="00D86E18"/>
    <w:rsid w:val="00D9132C"/>
    <w:rsid w:val="00DA3500"/>
    <w:rsid w:val="00DC2601"/>
    <w:rsid w:val="00DC67B8"/>
    <w:rsid w:val="00DD6F1D"/>
    <w:rsid w:val="00DE00A8"/>
    <w:rsid w:val="00DE1BDB"/>
    <w:rsid w:val="00DE5738"/>
    <w:rsid w:val="00DE6197"/>
    <w:rsid w:val="00DF20AF"/>
    <w:rsid w:val="00E00FBD"/>
    <w:rsid w:val="00E02D56"/>
    <w:rsid w:val="00E11813"/>
    <w:rsid w:val="00E24B82"/>
    <w:rsid w:val="00E274E0"/>
    <w:rsid w:val="00E37164"/>
    <w:rsid w:val="00E52E86"/>
    <w:rsid w:val="00E917FC"/>
    <w:rsid w:val="00E9348F"/>
    <w:rsid w:val="00E97AFB"/>
    <w:rsid w:val="00EA1671"/>
    <w:rsid w:val="00EA1809"/>
    <w:rsid w:val="00EA6489"/>
    <w:rsid w:val="00EB64A5"/>
    <w:rsid w:val="00EB7C3D"/>
    <w:rsid w:val="00EE0F54"/>
    <w:rsid w:val="00EE1C8F"/>
    <w:rsid w:val="00EE781F"/>
    <w:rsid w:val="00F03394"/>
    <w:rsid w:val="00F040C2"/>
    <w:rsid w:val="00F0486C"/>
    <w:rsid w:val="00F15C7C"/>
    <w:rsid w:val="00F22CB5"/>
    <w:rsid w:val="00F34F4F"/>
    <w:rsid w:val="00F3570A"/>
    <w:rsid w:val="00F5328F"/>
    <w:rsid w:val="00F60C7A"/>
    <w:rsid w:val="00F82A6D"/>
    <w:rsid w:val="00F9405E"/>
    <w:rsid w:val="00FA306D"/>
    <w:rsid w:val="00FB046C"/>
    <w:rsid w:val="00FB1524"/>
    <w:rsid w:val="00FD1D15"/>
    <w:rsid w:val="00FE3FDA"/>
    <w:rsid w:val="00FE50A8"/>
    <w:rsid w:val="00FE5831"/>
    <w:rsid w:val="00FF2099"/>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C7808"/>
  <w15:docId w15:val="{47264F4F-DA5B-462E-B7CE-4ED01E7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character" w:styleId="a4">
    <w:name w:val="Hyperlink"/>
    <w:rPr>
      <w:color w:val="0000FF"/>
      <w:u w:val="single"/>
    </w:rPr>
  </w:style>
  <w:style w:type="paragraph" w:styleId="a5">
    <w:name w:val="Title"/>
    <w:basedOn w:val="a"/>
    <w:qFormat/>
    <w:pPr>
      <w:jc w:val="center"/>
    </w:pPr>
    <w:rPr>
      <w:b/>
      <w:sz w:val="28"/>
    </w:rPr>
  </w:style>
  <w:style w:type="paragraph" w:styleId="a6">
    <w:name w:val="header"/>
    <w:basedOn w:val="a"/>
    <w:rsid w:val="001A30A2"/>
    <w:pPr>
      <w:tabs>
        <w:tab w:val="center" w:pos="4677"/>
        <w:tab w:val="right" w:pos="9355"/>
      </w:tabs>
    </w:pPr>
  </w:style>
  <w:style w:type="paragraph" w:styleId="a7">
    <w:name w:val="footer"/>
    <w:basedOn w:val="a"/>
    <w:rsid w:val="001A30A2"/>
    <w:pPr>
      <w:tabs>
        <w:tab w:val="center" w:pos="4677"/>
        <w:tab w:val="right" w:pos="9355"/>
      </w:tabs>
    </w:pPr>
  </w:style>
  <w:style w:type="character" w:styleId="a8">
    <w:name w:val="page number"/>
    <w:basedOn w:val="a0"/>
    <w:rsid w:val="00F9405E"/>
  </w:style>
  <w:style w:type="character" w:styleId="a9">
    <w:name w:val="FollowedHyperlink"/>
    <w:rsid w:val="002D1B19"/>
    <w:rPr>
      <w:color w:val="800080"/>
      <w:u w:val="single"/>
    </w:rPr>
  </w:style>
  <w:style w:type="paragraph" w:styleId="aa">
    <w:name w:val="Balloon Text"/>
    <w:basedOn w:val="a"/>
    <w:link w:val="ab"/>
    <w:rsid w:val="00A11F62"/>
    <w:rPr>
      <w:rFonts w:ascii="Tahoma" w:hAnsi="Tahoma" w:cs="Tahoma"/>
      <w:sz w:val="16"/>
      <w:szCs w:val="16"/>
    </w:rPr>
  </w:style>
  <w:style w:type="character" w:customStyle="1" w:styleId="ab">
    <w:name w:val="Текст выноски Знак"/>
    <w:basedOn w:val="a0"/>
    <w:link w:val="aa"/>
    <w:rsid w:val="00A11F62"/>
    <w:rPr>
      <w:rFonts w:ascii="Tahoma" w:hAnsi="Tahoma" w:cs="Tahoma"/>
      <w:sz w:val="16"/>
      <w:szCs w:val="16"/>
      <w:lang w:eastAsia="en-US"/>
    </w:rPr>
  </w:style>
  <w:style w:type="paragraph" w:styleId="ac">
    <w:name w:val="List Paragraph"/>
    <w:basedOn w:val="a"/>
    <w:uiPriority w:val="34"/>
    <w:qFormat/>
    <w:rsid w:val="00F60C7A"/>
    <w:pPr>
      <w:ind w:left="720"/>
      <w:contextualSpacing/>
    </w:pPr>
  </w:style>
  <w:style w:type="character" w:styleId="ad">
    <w:name w:val="Unresolved Mention"/>
    <w:basedOn w:val="a0"/>
    <w:uiPriority w:val="99"/>
    <w:semiHidden/>
    <w:unhideWhenUsed/>
    <w:rsid w:val="00F22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erov.expert" TargetMode="External"/><Relationship Id="rId13" Type="http://schemas.openxmlformats.org/officeDocument/2006/relationships/hyperlink" Target="https://www.isopm.ru/sertifikatsiya/urovni/rukovoditel-kompleksnykh-proekt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4cio.ru/pages/index/1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m-alliance.ru/exper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limp.ac.gov.ru/" TargetMode="External"/><Relationship Id="rId4" Type="http://schemas.openxmlformats.org/officeDocument/2006/relationships/webSettings" Target="webSettings.xml"/><Relationship Id="rId9" Type="http://schemas.openxmlformats.org/officeDocument/2006/relationships/hyperlink" Target="mailto:paalferov@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АЛФЕРОВ ПАВЕЛ АЛЕКСАНДРОВИЧ</vt:lpstr>
    </vt:vector>
  </TitlesOfParts>
  <Company>Inter RAO UES</Company>
  <LinksUpToDate>false</LinksUpToDate>
  <CharactersWithSpaces>5924</CharactersWithSpaces>
  <SharedDoc>false</SharedDoc>
  <HLinks>
    <vt:vector size="48" baseType="variant">
      <vt:variant>
        <vt:i4>3866681</vt:i4>
      </vt:variant>
      <vt:variant>
        <vt:i4>21</vt:i4>
      </vt:variant>
      <vt:variant>
        <vt:i4>0</vt:i4>
      </vt:variant>
      <vt:variant>
        <vt:i4>5</vt:i4>
      </vt:variant>
      <vt:variant>
        <vt:lpwstr>http://www.4cio.ru/pages/index/176/</vt:lpwstr>
      </vt:variant>
      <vt:variant>
        <vt:lpwstr/>
      </vt:variant>
      <vt:variant>
        <vt:i4>8192045</vt:i4>
      </vt:variant>
      <vt:variant>
        <vt:i4>18</vt:i4>
      </vt:variant>
      <vt:variant>
        <vt:i4>0</vt:i4>
      </vt:variant>
      <vt:variant>
        <vt:i4>5</vt:i4>
      </vt:variant>
      <vt:variant>
        <vt:lpwstr>http://www.iidf.ru/</vt:lpwstr>
      </vt:variant>
      <vt:variant>
        <vt:lpwstr/>
      </vt:variant>
      <vt:variant>
        <vt:i4>1376264</vt:i4>
      </vt:variant>
      <vt:variant>
        <vt:i4>15</vt:i4>
      </vt:variant>
      <vt:variant>
        <vt:i4>0</vt:i4>
      </vt:variant>
      <vt:variant>
        <vt:i4>5</vt:i4>
      </vt:variant>
      <vt:variant>
        <vt:lpwstr>http://www.itsmforum.ru/</vt:lpwstr>
      </vt:variant>
      <vt:variant>
        <vt:lpwstr/>
      </vt:variant>
      <vt:variant>
        <vt:i4>851985</vt:i4>
      </vt:variant>
      <vt:variant>
        <vt:i4>12</vt:i4>
      </vt:variant>
      <vt:variant>
        <vt:i4>0</vt:i4>
      </vt:variant>
      <vt:variant>
        <vt:i4>5</vt:i4>
      </vt:variant>
      <vt:variant>
        <vt:lpwstr>http://www.tnk-bp.ru/</vt:lpwstr>
      </vt:variant>
      <vt:variant>
        <vt:lpwstr/>
      </vt:variant>
      <vt:variant>
        <vt:i4>524311</vt:i4>
      </vt:variant>
      <vt:variant>
        <vt:i4>9</vt:i4>
      </vt:variant>
      <vt:variant>
        <vt:i4>0</vt:i4>
      </vt:variant>
      <vt:variant>
        <vt:i4>5</vt:i4>
      </vt:variant>
      <vt:variant>
        <vt:lpwstr>http://www.x5.ru/</vt:lpwstr>
      </vt:variant>
      <vt:variant>
        <vt:lpwstr/>
      </vt:variant>
      <vt:variant>
        <vt:i4>589825</vt:i4>
      </vt:variant>
      <vt:variant>
        <vt:i4>6</vt:i4>
      </vt:variant>
      <vt:variant>
        <vt:i4>0</vt:i4>
      </vt:variant>
      <vt:variant>
        <vt:i4>5</vt:i4>
      </vt:variant>
      <vt:variant>
        <vt:lpwstr>http://www.alfagroup.ru/</vt:lpwstr>
      </vt:variant>
      <vt:variant>
        <vt:lpwstr/>
      </vt:variant>
      <vt:variant>
        <vt:i4>851985</vt:i4>
      </vt:variant>
      <vt:variant>
        <vt:i4>3</vt:i4>
      </vt:variant>
      <vt:variant>
        <vt:i4>0</vt:i4>
      </vt:variant>
      <vt:variant>
        <vt:i4>5</vt:i4>
      </vt:variant>
      <vt:variant>
        <vt:lpwstr>http://www.tnk-bp.ru/</vt:lpwstr>
      </vt:variant>
      <vt:variant>
        <vt:lpwstr/>
      </vt:variant>
      <vt:variant>
        <vt:i4>7667784</vt:i4>
      </vt:variant>
      <vt:variant>
        <vt:i4>0</vt:i4>
      </vt:variant>
      <vt:variant>
        <vt:i4>0</vt:i4>
      </vt:variant>
      <vt:variant>
        <vt:i4>5</vt:i4>
      </vt:variant>
      <vt:variant>
        <vt:lpwstr>mailto:paalferov@gmail.com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АЛФЕРОВ ПАВЕЛ АЛЕКСАНДРОВИЧ</dc:title>
  <dc:creator>EeyoreRU</dc:creator>
  <cp:lastModifiedBy>Alferov Pavel</cp:lastModifiedBy>
  <cp:revision>18</cp:revision>
  <cp:lastPrinted>2007-01-17T17:54:00Z</cp:lastPrinted>
  <dcterms:created xsi:type="dcterms:W3CDTF">2018-11-28T10:19:00Z</dcterms:created>
  <dcterms:modified xsi:type="dcterms:W3CDTF">2022-02-23T11:40:00Z</dcterms:modified>
</cp:coreProperties>
</file>